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AC69" w14:textId="0CF000D7" w:rsidR="00361AA3" w:rsidRDefault="006762A2" w:rsidP="00EF34F6">
      <w:pPr>
        <w:jc w:val="center"/>
        <w:rPr>
          <w:b/>
          <w:u w:val="single"/>
        </w:rPr>
      </w:pPr>
      <w:bookmarkStart w:id="0" w:name="_GoBack"/>
      <w:bookmarkEnd w:id="0"/>
      <w:r>
        <w:rPr>
          <w:b/>
          <w:u w:val="single"/>
        </w:rPr>
        <w:t xml:space="preserve">HIST 304 - </w:t>
      </w:r>
      <w:r w:rsidR="00EF34F6" w:rsidRPr="00BD596B">
        <w:rPr>
          <w:b/>
          <w:u w:val="single"/>
        </w:rPr>
        <w:t xml:space="preserve">The </w:t>
      </w:r>
      <w:r w:rsidR="004B7631">
        <w:rPr>
          <w:b/>
          <w:u w:val="single"/>
        </w:rPr>
        <w:t xml:space="preserve">Global </w:t>
      </w:r>
      <w:r w:rsidR="009F75AD">
        <w:rPr>
          <w:b/>
          <w:u w:val="single"/>
        </w:rPr>
        <w:t xml:space="preserve">Environmental History of the </w:t>
      </w:r>
      <w:r w:rsidR="00EF34F6" w:rsidRPr="00BD596B">
        <w:rPr>
          <w:b/>
          <w:u w:val="single"/>
        </w:rPr>
        <w:t>Cold War</w:t>
      </w:r>
    </w:p>
    <w:p w14:paraId="6E5CE56F" w14:textId="7CDACF67" w:rsidR="006762A2" w:rsidRPr="006762A2" w:rsidRDefault="006762A2" w:rsidP="00EF34F6">
      <w:pPr>
        <w:jc w:val="center"/>
        <w:rPr>
          <w:b/>
        </w:rPr>
      </w:pPr>
      <w:r>
        <w:rPr>
          <w:b/>
        </w:rPr>
        <w:t>Fall 2017</w:t>
      </w:r>
    </w:p>
    <w:p w14:paraId="3F99DE40" w14:textId="77777777" w:rsidR="006762A2" w:rsidRPr="00BD596B" w:rsidRDefault="006762A2" w:rsidP="00EF34F6">
      <w:pPr>
        <w:jc w:val="center"/>
        <w:rPr>
          <w:b/>
          <w:u w:val="single"/>
        </w:rPr>
      </w:pPr>
    </w:p>
    <w:p w14:paraId="39244F4F" w14:textId="77777777" w:rsidR="00BD596B" w:rsidRDefault="00BD596B" w:rsidP="00EF34F6">
      <w:pPr>
        <w:jc w:val="center"/>
        <w:rPr>
          <w:u w:val="single"/>
        </w:rPr>
      </w:pPr>
    </w:p>
    <w:p w14:paraId="65F028EF" w14:textId="77777777" w:rsidR="00727CA9" w:rsidRDefault="00727CA9" w:rsidP="00BD596B">
      <w:pPr>
        <w:rPr>
          <w:u w:val="single"/>
        </w:rPr>
      </w:pPr>
      <w:r w:rsidRPr="00727CA9">
        <w:rPr>
          <w:u w:val="single"/>
        </w:rPr>
        <w:t>Discussion:</w:t>
      </w:r>
    </w:p>
    <w:p w14:paraId="414EB9BA" w14:textId="77777777" w:rsidR="00C84156" w:rsidRDefault="00727CA9" w:rsidP="00BD596B">
      <w:r>
        <w:t xml:space="preserve">Monday </w:t>
      </w:r>
      <w:r w:rsidR="00C84156">
        <w:t>3:30-6:00 pm</w:t>
      </w:r>
    </w:p>
    <w:p w14:paraId="73787870" w14:textId="5938A10D" w:rsidR="00727CA9" w:rsidRPr="00797B3C" w:rsidRDefault="00C84156" w:rsidP="00BD596B">
      <w:r>
        <w:t xml:space="preserve">Reynolds 133 </w:t>
      </w:r>
    </w:p>
    <w:p w14:paraId="41036304" w14:textId="235934BF" w:rsidR="00BD596B" w:rsidRDefault="00BD596B" w:rsidP="00BD596B">
      <w:r w:rsidRPr="00C84156">
        <w:rPr>
          <w:u w:val="single"/>
        </w:rPr>
        <w:t>Instructor:</w:t>
      </w:r>
      <w:r>
        <w:t xml:space="preserve"> </w:t>
      </w:r>
      <w:r w:rsidR="00C84156">
        <w:t xml:space="preserve"> </w:t>
      </w:r>
      <w:r>
        <w:t xml:space="preserve">Robynne Mellor </w:t>
      </w:r>
    </w:p>
    <w:p w14:paraId="56690AF2" w14:textId="20442B22" w:rsidR="00C84156" w:rsidRDefault="00C84156" w:rsidP="00BD596B">
      <w:r w:rsidRPr="00C84156">
        <w:rPr>
          <w:u w:val="single"/>
        </w:rPr>
        <w:t>Office:</w:t>
      </w:r>
      <w:r>
        <w:t xml:space="preserve"> ICC 614</w:t>
      </w:r>
    </w:p>
    <w:p w14:paraId="16D5B9C3" w14:textId="30DF5382" w:rsidR="00C84156" w:rsidRDefault="00C84156" w:rsidP="00BD596B">
      <w:r w:rsidRPr="00C84156">
        <w:rPr>
          <w:u w:val="single"/>
        </w:rPr>
        <w:t>Office hours:</w:t>
      </w:r>
      <w:r>
        <w:t xml:space="preserve"> Wednesday 2:00-4:00 pm, or by appointment</w:t>
      </w:r>
    </w:p>
    <w:p w14:paraId="0110E88B" w14:textId="6C874810" w:rsidR="00C84156" w:rsidRDefault="00C84156" w:rsidP="00BD596B">
      <w:r w:rsidRPr="00C84156">
        <w:rPr>
          <w:u w:val="single"/>
        </w:rPr>
        <w:t>Email:</w:t>
      </w:r>
      <w:r>
        <w:t xml:space="preserve"> </w:t>
      </w:r>
      <w:hyperlink r:id="rId8" w:history="1">
        <w:r w:rsidRPr="00C616A0">
          <w:rPr>
            <w:rStyle w:val="Hyperlink"/>
          </w:rPr>
          <w:t>rnm29@georgetown.edu</w:t>
        </w:r>
      </w:hyperlink>
    </w:p>
    <w:p w14:paraId="1CE46D93" w14:textId="77777777" w:rsidR="00797B3C" w:rsidRDefault="00C84156" w:rsidP="00BD596B">
      <w:r w:rsidRPr="00C84156">
        <w:rPr>
          <w:u w:val="single"/>
        </w:rPr>
        <w:t>Course website:</w:t>
      </w:r>
      <w:r>
        <w:t xml:space="preserve"> canvas.georgetown.edu</w:t>
      </w:r>
    </w:p>
    <w:p w14:paraId="4609A719" w14:textId="77777777" w:rsidR="00797B3C" w:rsidRDefault="00797B3C" w:rsidP="00BD596B"/>
    <w:p w14:paraId="374D5B56" w14:textId="1206E436" w:rsidR="00C84156" w:rsidRPr="00C84156" w:rsidRDefault="00797B3C" w:rsidP="00BD596B">
      <w:r>
        <w:rPr>
          <w:noProof/>
          <w:u w:val="single"/>
        </w:rPr>
        <mc:AlternateContent>
          <mc:Choice Requires="wps">
            <w:drawing>
              <wp:anchor distT="0" distB="0" distL="114300" distR="114300" simplePos="0" relativeHeight="251659264" behindDoc="0" locked="0" layoutInCell="1" allowOverlap="1" wp14:anchorId="1BB35B55" wp14:editId="58F64A25">
                <wp:simplePos x="0" y="0"/>
                <wp:positionH relativeFrom="column">
                  <wp:posOffset>-114300</wp:posOffset>
                </wp:positionH>
                <wp:positionV relativeFrom="paragraph">
                  <wp:posOffset>4465320</wp:posOffset>
                </wp:positionV>
                <wp:extent cx="56007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E1204" w14:textId="05A15DF2" w:rsidR="00B05FB7" w:rsidRPr="00797B3C" w:rsidRDefault="00B05FB7" w:rsidP="00797B3C">
                            <w:pPr>
                              <w:jc w:val="center"/>
                              <w:rPr>
                                <w:sz w:val="20"/>
                                <w:szCs w:val="20"/>
                              </w:rPr>
                            </w:pPr>
                            <w:r>
                              <w:rPr>
                                <w:sz w:val="20"/>
                                <w:szCs w:val="20"/>
                              </w:rPr>
                              <w:t>Bikini Island, Baker Explosion, July 25, 1946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351.6pt;width:4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l4ssCAAAO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" filled="f" stroked="f">
                <v:textbox>
                  <w:txbxContent>
                    <w:p w14:paraId="626E1204" w14:textId="05A15DF2" w:rsidR="002C751F" w:rsidRPr="00797B3C" w:rsidRDefault="002C751F" w:rsidP="00797B3C">
                      <w:pPr>
                        <w:jc w:val="center"/>
                        <w:rPr>
                          <w:sz w:val="20"/>
                          <w:szCs w:val="20"/>
                        </w:rPr>
                      </w:pPr>
                      <w:r>
                        <w:rPr>
                          <w:sz w:val="20"/>
                          <w:szCs w:val="20"/>
                        </w:rPr>
                        <w:t>Bikini Island, Baker Explosion, July 25, 1946</w:t>
                      </w:r>
                    </w:p>
                  </w:txbxContent>
                </v:textbox>
                <w10:wrap type="square"/>
              </v:shape>
            </w:pict>
          </mc:Fallback>
        </mc:AlternateContent>
      </w:r>
      <w:r>
        <w:rPr>
          <w:noProof/>
        </w:rPr>
        <w:drawing>
          <wp:inline distT="0" distB="0" distL="0" distR="0" wp14:anchorId="364BFF8F" wp14:editId="33B61618">
            <wp:extent cx="5476875" cy="4396740"/>
            <wp:effectExtent l="0" t="0" r="9525" b="0"/>
            <wp:docPr id="1" name="Picture 1" descr="Macintosh HD:Users:robynnemellor: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nemellor:Desktop: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396740"/>
                    </a:xfrm>
                    <a:prstGeom prst="rect">
                      <a:avLst/>
                    </a:prstGeom>
                    <a:noFill/>
                    <a:ln>
                      <a:noFill/>
                    </a:ln>
                  </pic:spPr>
                </pic:pic>
              </a:graphicData>
            </a:graphic>
          </wp:inline>
        </w:drawing>
      </w:r>
    </w:p>
    <w:p w14:paraId="2E42E5C7" w14:textId="0B107937" w:rsidR="00EF34F6" w:rsidRPr="00EF34F6" w:rsidRDefault="00EF34F6" w:rsidP="00EF34F6">
      <w:pPr>
        <w:jc w:val="center"/>
        <w:rPr>
          <w:u w:val="single"/>
        </w:rPr>
      </w:pPr>
    </w:p>
    <w:p w14:paraId="3A626597" w14:textId="0F91095D" w:rsidR="00E42759" w:rsidRDefault="001D4AF7">
      <w:bookmarkStart w:id="1" w:name="OLE_LINK1"/>
      <w:bookmarkStart w:id="2" w:name="OLE_LINK2"/>
      <w:r>
        <w:t>The</w:t>
      </w:r>
      <w:r w:rsidR="00361AA3">
        <w:t xml:space="preserve"> Cold War</w:t>
      </w:r>
      <w:r w:rsidR="004B7631">
        <w:t xml:space="preserve"> (1946-89)</w:t>
      </w:r>
      <w:r w:rsidR="00361AA3">
        <w:t xml:space="preserve"> affected the environment</w:t>
      </w:r>
      <w:r w:rsidR="004B7631">
        <w:t xml:space="preserve"> </w:t>
      </w:r>
      <w:r>
        <w:t xml:space="preserve">in many ways, both during the conflict </w:t>
      </w:r>
      <w:r w:rsidR="004C1E8B">
        <w:t xml:space="preserve">and after it.  </w:t>
      </w:r>
      <w:r>
        <w:t>In this course, w</w:t>
      </w:r>
      <w:r w:rsidR="00361AA3">
        <w:t xml:space="preserve">e will look at how all stages of the nuclear cycle impact the environment, from the mining of uranium from the earth to the deposition of nuclear waste underground.   We will </w:t>
      </w:r>
      <w:r w:rsidR="004B7631">
        <w:t>consider</w:t>
      </w:r>
      <w:r w:rsidR="00361AA3">
        <w:t xml:space="preserve"> how nuclear technology contributed to environmental understanding</w:t>
      </w:r>
      <w:r w:rsidR="00BE690C">
        <w:t xml:space="preserve"> and vice</w:t>
      </w:r>
      <w:r w:rsidR="004B7631">
        <w:t>-</w:t>
      </w:r>
      <w:r w:rsidR="00BE690C">
        <w:t>versa</w:t>
      </w:r>
      <w:r w:rsidR="00361AA3">
        <w:t xml:space="preserve">. </w:t>
      </w:r>
      <w:r w:rsidR="004C1E8B">
        <w:t xml:space="preserve">We will also grapple with the legacy of nuclear technology keeping in mind that the waste produced during the Cold War will be </w:t>
      </w:r>
      <w:r w:rsidR="004C1E8B">
        <w:lastRenderedPageBreak/>
        <w:t xml:space="preserve">radioactive for tens of thousands of years. </w:t>
      </w:r>
      <w:r w:rsidR="00361AA3">
        <w:t xml:space="preserve"> </w:t>
      </w:r>
      <w:r w:rsidR="00BE690C">
        <w:t xml:space="preserve">Moving away from the atom’s orbit, we will </w:t>
      </w:r>
      <w:r w:rsidR="00361AA3">
        <w:t>examine the connections between Cold War modernization drives and the environment.  As countries fought for influence and stability, they embarked on massive public works projects both at home and abroad such as agricultural programs and dam building, creating far-reaching environmental impacts.  Sometimes,</w:t>
      </w:r>
      <w:r w:rsidR="004B7631">
        <w:t xml:space="preserve"> Cold War</w:t>
      </w:r>
      <w:r w:rsidR="00361AA3">
        <w:t xml:space="preserve"> intervention</w:t>
      </w:r>
      <w:r w:rsidR="004B7631">
        <w:t>s</w:t>
      </w:r>
      <w:r w:rsidR="00361AA3">
        <w:t xml:space="preserve"> led to war, as was the case in Vietnam</w:t>
      </w:r>
      <w:r w:rsidR="00BE690C">
        <w:t>, a war deeply intertwined with the Vietnamese landscape</w:t>
      </w:r>
      <w:r w:rsidR="00361AA3">
        <w:t xml:space="preserve">. </w:t>
      </w:r>
      <w:r w:rsidR="004F217B">
        <w:t xml:space="preserve"> </w:t>
      </w:r>
      <w:r w:rsidR="004B7631">
        <w:t xml:space="preserve">Towards the close of </w:t>
      </w:r>
      <w:r w:rsidR="004F217B">
        <w:t>the Vietnam W</w:t>
      </w:r>
      <w:r w:rsidR="00621E9D">
        <w:t>ar and</w:t>
      </w:r>
      <w:r w:rsidR="004F217B">
        <w:t xml:space="preserve"> with</w:t>
      </w:r>
      <w:r w:rsidR="00621E9D">
        <w:t xml:space="preserve"> the rise of</w:t>
      </w:r>
      <w:r w:rsidR="00BE690C">
        <w:t xml:space="preserve"> détente</w:t>
      </w:r>
      <w:r w:rsidR="00361AA3">
        <w:t>, the world responded with a newfound concern for</w:t>
      </w:r>
      <w:r w:rsidR="004F217B">
        <w:t>,</w:t>
      </w:r>
      <w:r w:rsidR="00361AA3">
        <w:t xml:space="preserve"> and attention to</w:t>
      </w:r>
      <w:r w:rsidR="004F217B">
        <w:t>,</w:t>
      </w:r>
      <w:r w:rsidR="00361AA3">
        <w:t xml:space="preserve"> the environment.</w:t>
      </w:r>
      <w:r w:rsidR="00BE690C">
        <w:t xml:space="preserve"> We will examine how this shift happened and what it looked like.</w:t>
      </w:r>
      <w:r w:rsidR="00361AA3">
        <w:t xml:space="preserve">  Finally, we will </w:t>
      </w:r>
      <w:r>
        <w:t>ponder the balance sheet of how the Cold War affected the environment</w:t>
      </w:r>
      <w:r w:rsidR="00361AA3">
        <w:t xml:space="preserve"> and the environment affected the Cold War. </w:t>
      </w:r>
      <w:r w:rsidR="006F62FE">
        <w:t>W</w:t>
      </w:r>
      <w:r w:rsidR="00BE690C">
        <w:t xml:space="preserve">as there a difference between socialist and capitalist treatment of nature? Ultimately, we will try to answer the following question: what is the environmental history of the Cold War? </w:t>
      </w:r>
      <w:r>
        <w:t>How</w:t>
      </w:r>
      <w:r w:rsidR="00BE690C">
        <w:t xml:space="preserve"> can we</w:t>
      </w:r>
      <w:r>
        <w:t xml:space="preserve"> comprehend and</w:t>
      </w:r>
      <w:r w:rsidR="00BE690C">
        <w:t xml:space="preserve"> assess it?  Is it a declensionist narrative, or did something good come out of it after all? </w:t>
      </w:r>
      <w:r w:rsidR="00F74F99">
        <w:t xml:space="preserve"> </w:t>
      </w:r>
    </w:p>
    <w:bookmarkEnd w:id="1"/>
    <w:bookmarkEnd w:id="2"/>
    <w:p w14:paraId="5D80AC3E" w14:textId="77777777" w:rsidR="00BE690C" w:rsidRDefault="00BE690C"/>
    <w:p w14:paraId="2C5C9DE4" w14:textId="03219A32" w:rsidR="00BE690C" w:rsidRDefault="00BE690C">
      <w:r>
        <w:t xml:space="preserve">To try </w:t>
      </w:r>
      <w:r w:rsidR="00E27A31">
        <w:t>to</w:t>
      </w:r>
      <w:r>
        <w:t xml:space="preserve"> fathom the connections between the Cold War and the environment, </w:t>
      </w:r>
      <w:r w:rsidR="00EF34F6">
        <w:t xml:space="preserve">the class will </w:t>
      </w:r>
      <w:r>
        <w:t xml:space="preserve">quantify the ongoing legacy of </w:t>
      </w:r>
      <w:r w:rsidR="00EF34F6">
        <w:t xml:space="preserve">some portion of </w:t>
      </w:r>
      <w:r>
        <w:t>the Cold War with an interactive</w:t>
      </w:r>
      <w:r w:rsidR="00EF34F6">
        <w:t>, group-mapping</w:t>
      </w:r>
      <w:r>
        <w:t xml:space="preserve"> project. </w:t>
      </w:r>
    </w:p>
    <w:p w14:paraId="782205B9" w14:textId="77777777" w:rsidR="00EF34F6" w:rsidRDefault="00EF34F6"/>
    <w:p w14:paraId="4C427880" w14:textId="77777777" w:rsidR="00EF34F6" w:rsidRDefault="00EF34F6">
      <w:r>
        <w:t>The goals of this course are:</w:t>
      </w:r>
    </w:p>
    <w:p w14:paraId="2D15AEBA" w14:textId="77777777" w:rsidR="00EF34F6" w:rsidRDefault="00EF34F6" w:rsidP="00EF34F6">
      <w:pPr>
        <w:pStyle w:val="ListParagraph"/>
        <w:numPr>
          <w:ilvl w:val="0"/>
          <w:numId w:val="1"/>
        </w:numPr>
      </w:pPr>
      <w:r>
        <w:t>To help students develop a thorough understanding of environmental history and its main questions and how they relate to the global Cold War</w:t>
      </w:r>
    </w:p>
    <w:p w14:paraId="33DCE273" w14:textId="0EB95872" w:rsidR="00EF34F6" w:rsidRDefault="00EF34F6" w:rsidP="00EF34F6">
      <w:pPr>
        <w:pStyle w:val="ListParagraph"/>
        <w:numPr>
          <w:ilvl w:val="0"/>
          <w:numId w:val="1"/>
        </w:numPr>
      </w:pPr>
      <w:r>
        <w:t>To help student</w:t>
      </w:r>
      <w:r w:rsidR="00E27A31">
        <w:t>s</w:t>
      </w:r>
      <w:r>
        <w:t xml:space="preserve"> develop skills in historical inquiry, research, analysis, argumentation, and both written and oral communication </w:t>
      </w:r>
    </w:p>
    <w:p w14:paraId="3BE81731" w14:textId="77777777" w:rsidR="00EF34F6" w:rsidRDefault="00EF34F6" w:rsidP="00EF34F6">
      <w:pPr>
        <w:pStyle w:val="ListParagraph"/>
        <w:numPr>
          <w:ilvl w:val="0"/>
          <w:numId w:val="1"/>
        </w:numPr>
      </w:pPr>
      <w:r>
        <w:t>To help students connect the past with the present, engage with the effects of history, ask big questions about history, and think about ways to answer these questions</w:t>
      </w:r>
    </w:p>
    <w:p w14:paraId="51CE7C3B" w14:textId="77777777" w:rsidR="00EF34F6" w:rsidRDefault="00EF34F6" w:rsidP="00EF34F6"/>
    <w:p w14:paraId="5AF57795" w14:textId="2A85C56F" w:rsidR="006F62FE" w:rsidRPr="0097714B" w:rsidRDefault="00F54149" w:rsidP="00EF34F6">
      <w:pPr>
        <w:rPr>
          <w:i/>
        </w:rPr>
      </w:pPr>
      <w:r w:rsidRPr="00C15FEC">
        <w:rPr>
          <w:i/>
        </w:rPr>
        <w:t>Requirement</w:t>
      </w:r>
      <w:r w:rsidR="00EF34F6" w:rsidRPr="00C15FEC">
        <w:rPr>
          <w:i/>
        </w:rPr>
        <w:t>s and Grading</w:t>
      </w:r>
    </w:p>
    <w:p w14:paraId="15F97E8D" w14:textId="58036EE2" w:rsidR="006F62FE" w:rsidRPr="000A23DA" w:rsidRDefault="006F62FE" w:rsidP="006F62FE">
      <w:pPr>
        <w:pStyle w:val="NormalWeb"/>
        <w:contextualSpacing/>
        <w:rPr>
          <w:rFonts w:ascii="Times New Roman" w:hAnsi="Times New Roman"/>
          <w:sz w:val="28"/>
          <w:szCs w:val="28"/>
          <w:u w:val="single"/>
        </w:rPr>
      </w:pPr>
      <w:r w:rsidRPr="008378CA">
        <w:rPr>
          <w:rFonts w:ascii="Times New Roman" w:hAnsi="Times New Roman"/>
          <w:sz w:val="24"/>
          <w:szCs w:val="24"/>
        </w:rPr>
        <w:t>We will meet once per week for two an</w:t>
      </w:r>
      <w:r w:rsidR="005A2EED">
        <w:rPr>
          <w:rFonts w:ascii="Times New Roman" w:hAnsi="Times New Roman"/>
          <w:sz w:val="24"/>
          <w:szCs w:val="24"/>
        </w:rPr>
        <w:t xml:space="preserve">d one-half hours. By 10:00 AM on the day of </w:t>
      </w:r>
      <w:r w:rsidRPr="008378CA">
        <w:rPr>
          <w:rFonts w:ascii="Times New Roman" w:hAnsi="Times New Roman"/>
          <w:sz w:val="24"/>
          <w:szCs w:val="24"/>
        </w:rPr>
        <w:t>class, each student will post a short (100-200 word) response</w:t>
      </w:r>
      <w:r w:rsidR="0097714B">
        <w:rPr>
          <w:rFonts w:ascii="Times New Roman" w:hAnsi="Times New Roman"/>
          <w:sz w:val="24"/>
          <w:szCs w:val="24"/>
        </w:rPr>
        <w:t xml:space="preserve"> to the week’s sources</w:t>
      </w:r>
      <w:r w:rsidRPr="008378CA">
        <w:rPr>
          <w:rFonts w:ascii="Times New Roman" w:hAnsi="Times New Roman"/>
          <w:sz w:val="24"/>
          <w:szCs w:val="24"/>
        </w:rPr>
        <w:t xml:space="preserve"> on the course blog, including a suggested discussion question</w:t>
      </w:r>
      <w:r>
        <w:rPr>
          <w:rFonts w:ascii="Times New Roman" w:hAnsi="Times New Roman"/>
          <w:sz w:val="24"/>
          <w:szCs w:val="24"/>
        </w:rPr>
        <w:t xml:space="preserve"> as well as questions about anything they do not understand</w:t>
      </w:r>
      <w:r w:rsidRPr="008378CA">
        <w:rPr>
          <w:rFonts w:ascii="Times New Roman" w:hAnsi="Times New Roman"/>
          <w:sz w:val="24"/>
          <w:szCs w:val="24"/>
        </w:rPr>
        <w:t>.</w:t>
      </w:r>
      <w:r>
        <w:rPr>
          <w:rFonts w:ascii="Times New Roman" w:hAnsi="Times New Roman"/>
          <w:sz w:val="24"/>
          <w:szCs w:val="24"/>
        </w:rPr>
        <w:t xml:space="preserve">  Students will be encouraged to identify and articulate the holes in their knowledge. </w:t>
      </w:r>
      <w:r w:rsidRPr="008378CA">
        <w:rPr>
          <w:rFonts w:ascii="Times New Roman" w:hAnsi="Times New Roman"/>
          <w:sz w:val="24"/>
          <w:szCs w:val="24"/>
        </w:rPr>
        <w:t xml:space="preserve"> We will use these questions (and others from the instructor) to guide our class discussions. We will also analyze primary sources – texts</w:t>
      </w:r>
      <w:r>
        <w:rPr>
          <w:rFonts w:ascii="Times New Roman" w:hAnsi="Times New Roman"/>
          <w:sz w:val="24"/>
          <w:szCs w:val="24"/>
        </w:rPr>
        <w:t xml:space="preserve"> and</w:t>
      </w:r>
      <w:r w:rsidRPr="008378CA">
        <w:rPr>
          <w:rFonts w:ascii="Times New Roman" w:hAnsi="Times New Roman"/>
          <w:sz w:val="24"/>
          <w:szCs w:val="24"/>
        </w:rPr>
        <w:t xml:space="preserve"> film. Occasionally, short lectures from the instructor will provide further context. All readings and discussions are relevant for the assigned papers. </w:t>
      </w:r>
    </w:p>
    <w:p w14:paraId="45061553" w14:textId="77777777" w:rsidR="005E39AB" w:rsidRDefault="005E39AB" w:rsidP="005E39AB">
      <w:pPr>
        <w:pStyle w:val="NormalWeb"/>
        <w:contextualSpacing/>
        <w:rPr>
          <w:rFonts w:ascii="Times New Roman" w:hAnsi="Times New Roman"/>
          <w:sz w:val="24"/>
          <w:szCs w:val="24"/>
        </w:rPr>
      </w:pPr>
    </w:p>
    <w:p w14:paraId="7289AD37" w14:textId="77777777" w:rsidR="005E39AB" w:rsidRDefault="005E39AB" w:rsidP="005E39AB">
      <w:pPr>
        <w:pStyle w:val="NormalWeb"/>
        <w:contextualSpacing/>
        <w:rPr>
          <w:rFonts w:ascii="Times New Roman" w:hAnsi="Times New Roman"/>
          <w:sz w:val="24"/>
          <w:szCs w:val="24"/>
        </w:rPr>
      </w:pPr>
      <w:r>
        <w:rPr>
          <w:rFonts w:ascii="Times New Roman" w:hAnsi="Times New Roman"/>
          <w:sz w:val="24"/>
          <w:szCs w:val="24"/>
        </w:rPr>
        <w:t>The requirements are as follows:</w:t>
      </w:r>
    </w:p>
    <w:p w14:paraId="26C71EE7" w14:textId="785BF8E2" w:rsidR="005E39AB" w:rsidRPr="00DE4D7E" w:rsidRDefault="005E39AB" w:rsidP="005E39AB">
      <w:pPr>
        <w:pStyle w:val="NormalWeb"/>
        <w:numPr>
          <w:ilvl w:val="0"/>
          <w:numId w:val="24"/>
        </w:numPr>
        <w:spacing w:before="0" w:beforeAutospacing="0" w:after="0" w:afterAutospacing="0"/>
        <w:textAlignment w:val="baseline"/>
        <w:rPr>
          <w:rFonts w:ascii="Times New Roman" w:hAnsi="Times New Roman"/>
          <w:color w:val="000000"/>
          <w:sz w:val="24"/>
          <w:szCs w:val="24"/>
        </w:rPr>
      </w:pPr>
      <w:r w:rsidRPr="00DE4D7E">
        <w:rPr>
          <w:rFonts w:ascii="Times New Roman" w:hAnsi="Times New Roman"/>
          <w:b/>
          <w:sz w:val="24"/>
          <w:szCs w:val="24"/>
        </w:rPr>
        <w:t xml:space="preserve">Attendance, participation, and reading responses: </w:t>
      </w:r>
      <w:r w:rsidRPr="00DE4D7E">
        <w:rPr>
          <w:rFonts w:ascii="Times New Roman" w:hAnsi="Times New Roman"/>
          <w:color w:val="000000"/>
          <w:sz w:val="24"/>
          <w:szCs w:val="24"/>
        </w:rPr>
        <w:t xml:space="preserve">We will meet once per week </w:t>
      </w:r>
      <w:r w:rsidR="005A2EED">
        <w:rPr>
          <w:rFonts w:ascii="Times New Roman" w:hAnsi="Times New Roman"/>
          <w:color w:val="000000"/>
          <w:sz w:val="24"/>
          <w:szCs w:val="24"/>
        </w:rPr>
        <w:t>for two and one-half hours. By 10:00 AM on the day of</w:t>
      </w:r>
      <w:r w:rsidRPr="00DE4D7E">
        <w:rPr>
          <w:rFonts w:ascii="Times New Roman" w:hAnsi="Times New Roman"/>
          <w:color w:val="000000"/>
          <w:sz w:val="24"/>
          <w:szCs w:val="24"/>
        </w:rPr>
        <w:t xml:space="preserve"> class, each student will post a short (100-200 word) reading response on the course blog, including a suggested discussion question as well as questions about anything they do not understand.  Students will be encouraged to identify and articulate the holes in their knowledge.  We will use these questions (and others from </w:t>
      </w:r>
      <w:r w:rsidRPr="00DE4D7E">
        <w:rPr>
          <w:rFonts w:ascii="Times New Roman" w:hAnsi="Times New Roman"/>
          <w:color w:val="000000"/>
          <w:sz w:val="24"/>
          <w:szCs w:val="24"/>
        </w:rPr>
        <w:lastRenderedPageBreak/>
        <w:t xml:space="preserve">the instructor) to guide our class discussions. We will also analyze primary sources – texts and film. Occasionally, short lectures from the instructor will provide further context.  Attendance will be taken at each class. Grade will be based on the level of engagement with the sources during the discussion. </w:t>
      </w:r>
    </w:p>
    <w:p w14:paraId="3FF94A93" w14:textId="77777777" w:rsidR="005E39AB" w:rsidRDefault="005E39AB" w:rsidP="005E39AB">
      <w:pPr>
        <w:pStyle w:val="ListParagraph"/>
      </w:pPr>
    </w:p>
    <w:p w14:paraId="59AECE41" w14:textId="77777777" w:rsidR="005E39AB" w:rsidRPr="00DE4D7E" w:rsidRDefault="005E39AB" w:rsidP="005E39AB">
      <w:pPr>
        <w:pStyle w:val="ListParagraph"/>
        <w:numPr>
          <w:ilvl w:val="0"/>
          <w:numId w:val="24"/>
        </w:numPr>
        <w:rPr>
          <w:u w:val="single"/>
        </w:rPr>
      </w:pPr>
      <w:r w:rsidRPr="00DE4D7E">
        <w:rPr>
          <w:b/>
        </w:rPr>
        <w:t>Short Papers:</w:t>
      </w:r>
      <w:r>
        <w:t xml:space="preserve"> Students will write two short papers using the sources read in class to answer a question that I will give them.  There will be three questions, from which the students will choose one to answer.  The thesis of the paper will address and answer the question using only the sources used in class.  Each question will address a different theme covered.  Students need not use all sources read in class, but must draw from at least two different weeks.  We will discuss the essay questions in-class before they are assigned. </w:t>
      </w:r>
    </w:p>
    <w:p w14:paraId="222B8030" w14:textId="77777777" w:rsidR="005E39AB" w:rsidRPr="00DE4D7E" w:rsidRDefault="005E39AB" w:rsidP="005E39AB">
      <w:pPr>
        <w:ind w:left="360"/>
        <w:rPr>
          <w:u w:val="single"/>
        </w:rPr>
      </w:pPr>
    </w:p>
    <w:p w14:paraId="580B899E" w14:textId="087815EA" w:rsidR="005E39AB" w:rsidRPr="005E39AB" w:rsidRDefault="005E39AB" w:rsidP="005E39AB">
      <w:pPr>
        <w:pStyle w:val="ListParagraph"/>
        <w:numPr>
          <w:ilvl w:val="0"/>
          <w:numId w:val="24"/>
        </w:numPr>
        <w:rPr>
          <w:b/>
          <w:u w:val="single"/>
        </w:rPr>
      </w:pPr>
      <w:r w:rsidRPr="00DE4D7E">
        <w:rPr>
          <w:b/>
        </w:rPr>
        <w:t xml:space="preserve">Final paper and map: </w:t>
      </w:r>
      <w:r>
        <w:t xml:space="preserve">Students will choose a topic for their final projects.  These projects will include choosing one aspect of the Cold War’s effects on the environment, quantifying it to the best of the student’s ability with available sources, and mapping it on a digital map to which the entire class will contribute.  There will be an in-class discussion of topics so that all students choose a different aspect.  Students will write a research paper on their chosen aspect of the environmental impact of the Cold War and map the results of what they found onto the communal map. </w:t>
      </w:r>
    </w:p>
    <w:p w14:paraId="4DAB51A2" w14:textId="77777777" w:rsidR="005E39AB" w:rsidRDefault="005E39AB" w:rsidP="005E39AB">
      <w:pPr>
        <w:pStyle w:val="NormalWeb"/>
        <w:contextualSpacing/>
        <w:rPr>
          <w:rFonts w:ascii="Times New Roman" w:hAnsi="Times New Roman"/>
          <w:sz w:val="24"/>
          <w:szCs w:val="24"/>
        </w:rPr>
      </w:pPr>
      <w:r w:rsidRPr="008378CA">
        <w:rPr>
          <w:rFonts w:ascii="Times New Roman" w:hAnsi="Times New Roman"/>
          <w:sz w:val="24"/>
          <w:szCs w:val="24"/>
        </w:rPr>
        <w:t xml:space="preserve">Student grades will be calculated on the basis of the following formula: </w:t>
      </w:r>
    </w:p>
    <w:p w14:paraId="40678885" w14:textId="77777777" w:rsidR="005E39AB" w:rsidRPr="008378CA" w:rsidRDefault="005E39AB" w:rsidP="005E39AB">
      <w:pPr>
        <w:pStyle w:val="NormalWeb"/>
        <w:contextualSpacing/>
        <w:rPr>
          <w:rFonts w:ascii="Times New Roman" w:hAnsi="Times New Roman"/>
        </w:rPr>
      </w:pPr>
    </w:p>
    <w:p w14:paraId="5EED39E5" w14:textId="77777777" w:rsidR="005E39AB" w:rsidRDefault="005E39AB" w:rsidP="005E39AB">
      <w:pPr>
        <w:pStyle w:val="NormalWeb"/>
        <w:numPr>
          <w:ilvl w:val="0"/>
          <w:numId w:val="2"/>
        </w:numPr>
        <w:contextualSpacing/>
        <w:rPr>
          <w:rFonts w:ascii="Times New Roman" w:hAnsi="Times New Roman"/>
          <w:sz w:val="24"/>
          <w:szCs w:val="24"/>
        </w:rPr>
      </w:pPr>
      <w:r>
        <w:rPr>
          <w:rFonts w:ascii="Times New Roman" w:hAnsi="Times New Roman"/>
          <w:sz w:val="24"/>
          <w:szCs w:val="24"/>
        </w:rPr>
        <w:t>30</w:t>
      </w:r>
      <w:r w:rsidRPr="008378CA">
        <w:rPr>
          <w:rFonts w:ascii="Times New Roman" w:hAnsi="Times New Roman"/>
          <w:sz w:val="24"/>
          <w:szCs w:val="24"/>
        </w:rPr>
        <w:t>% Class participation (includes attendance</w:t>
      </w:r>
      <w:r>
        <w:rPr>
          <w:rFonts w:ascii="Times New Roman" w:hAnsi="Times New Roman"/>
          <w:sz w:val="24"/>
          <w:szCs w:val="24"/>
        </w:rPr>
        <w:t xml:space="preserve"> and blog posts</w:t>
      </w:r>
      <w:r w:rsidRPr="008378CA">
        <w:rPr>
          <w:rFonts w:ascii="Times New Roman" w:hAnsi="Times New Roman"/>
          <w:sz w:val="24"/>
          <w:szCs w:val="24"/>
        </w:rPr>
        <w:t xml:space="preserve">) </w:t>
      </w:r>
    </w:p>
    <w:p w14:paraId="4DD2EF64" w14:textId="77777777" w:rsidR="005E39AB" w:rsidRPr="008378CA" w:rsidRDefault="005E39AB" w:rsidP="005E39AB">
      <w:pPr>
        <w:pStyle w:val="NormalWeb"/>
        <w:numPr>
          <w:ilvl w:val="0"/>
          <w:numId w:val="2"/>
        </w:numPr>
        <w:contextualSpacing/>
        <w:rPr>
          <w:rFonts w:ascii="Times New Roman" w:hAnsi="Times New Roman"/>
          <w:sz w:val="24"/>
          <w:szCs w:val="24"/>
        </w:rPr>
      </w:pPr>
      <w:r>
        <w:rPr>
          <w:rFonts w:ascii="Times New Roman" w:hAnsi="Times New Roman"/>
          <w:sz w:val="24"/>
          <w:szCs w:val="24"/>
        </w:rPr>
        <w:t>20% Short Paper 1 (6-7 pages)</w:t>
      </w:r>
    </w:p>
    <w:p w14:paraId="3036AA11" w14:textId="77777777" w:rsidR="005E39AB" w:rsidRPr="008378CA" w:rsidRDefault="005E39AB" w:rsidP="005E39AB">
      <w:pPr>
        <w:pStyle w:val="NormalWeb"/>
        <w:numPr>
          <w:ilvl w:val="0"/>
          <w:numId w:val="2"/>
        </w:numPr>
        <w:contextualSpacing/>
        <w:rPr>
          <w:rFonts w:ascii="Times New Roman" w:hAnsi="Times New Roman"/>
          <w:sz w:val="24"/>
          <w:szCs w:val="24"/>
        </w:rPr>
      </w:pPr>
      <w:r>
        <w:rPr>
          <w:rFonts w:ascii="Times New Roman" w:hAnsi="Times New Roman"/>
          <w:sz w:val="24"/>
          <w:szCs w:val="24"/>
        </w:rPr>
        <w:t>20% Short paper 2 (6-7</w:t>
      </w:r>
      <w:r w:rsidRPr="008378CA">
        <w:rPr>
          <w:rFonts w:ascii="Times New Roman" w:hAnsi="Times New Roman"/>
          <w:sz w:val="24"/>
          <w:szCs w:val="24"/>
        </w:rPr>
        <w:t xml:space="preserve"> pages) </w:t>
      </w:r>
    </w:p>
    <w:p w14:paraId="3C2726BE" w14:textId="77777777" w:rsidR="005E39AB" w:rsidRPr="008378CA" w:rsidRDefault="005E39AB" w:rsidP="005E39AB">
      <w:pPr>
        <w:pStyle w:val="NormalWeb"/>
        <w:numPr>
          <w:ilvl w:val="0"/>
          <w:numId w:val="2"/>
        </w:numPr>
        <w:contextualSpacing/>
        <w:rPr>
          <w:rFonts w:ascii="Times New Roman" w:hAnsi="Times New Roman"/>
          <w:sz w:val="24"/>
          <w:szCs w:val="24"/>
        </w:rPr>
      </w:pPr>
      <w:r>
        <w:rPr>
          <w:rFonts w:ascii="Times New Roman" w:hAnsi="Times New Roman"/>
          <w:sz w:val="24"/>
          <w:szCs w:val="24"/>
        </w:rPr>
        <w:t>30% Mapping project and associated research paper (15</w:t>
      </w:r>
      <w:r w:rsidRPr="008378CA">
        <w:rPr>
          <w:rFonts w:ascii="Times New Roman" w:hAnsi="Times New Roman"/>
          <w:sz w:val="24"/>
          <w:szCs w:val="24"/>
        </w:rPr>
        <w:t xml:space="preserve"> pages) </w:t>
      </w:r>
    </w:p>
    <w:p w14:paraId="1C227830" w14:textId="7E0FFEBB" w:rsidR="006F62FE" w:rsidRDefault="00734D58" w:rsidP="00EF34F6">
      <w:pPr>
        <w:rPr>
          <w:i/>
        </w:rPr>
      </w:pPr>
      <w:r>
        <w:rPr>
          <w:i/>
        </w:rPr>
        <w:t>Sources</w:t>
      </w:r>
    </w:p>
    <w:p w14:paraId="7169800F" w14:textId="77777777" w:rsidR="00C15FEC" w:rsidRDefault="00C15FEC" w:rsidP="00EF34F6">
      <w:pPr>
        <w:rPr>
          <w:i/>
        </w:rPr>
      </w:pPr>
    </w:p>
    <w:p w14:paraId="7762A93F" w14:textId="37909B53" w:rsidR="00C15FEC" w:rsidRDefault="00734D58" w:rsidP="00EF34F6">
      <w:r>
        <w:t>Class material</w:t>
      </w:r>
      <w:r w:rsidR="00C15FEC">
        <w:t xml:space="preserve"> will consist of primary and secondary </w:t>
      </w:r>
      <w:r w:rsidR="006E2022">
        <w:t xml:space="preserve">written </w:t>
      </w:r>
      <w:r w:rsidR="00C15FEC">
        <w:t xml:space="preserve">sources, films, music, and images.  </w:t>
      </w:r>
      <w:r w:rsidR="008716F2">
        <w:t>I will make</w:t>
      </w:r>
      <w:r w:rsidR="00240D2E">
        <w:t xml:space="preserve"> all</w:t>
      </w:r>
      <w:r w:rsidR="008716F2">
        <w:t xml:space="preserve"> </w:t>
      </w:r>
      <w:r w:rsidR="00C15FEC">
        <w:t>readings</w:t>
      </w:r>
      <w:r w:rsidR="00240D2E">
        <w:t xml:space="preserve"> aside from the listed books</w:t>
      </w:r>
      <w:r w:rsidR="00C15FEC">
        <w:t xml:space="preserve"> </w:t>
      </w:r>
      <w:r w:rsidR="008716F2">
        <w:t xml:space="preserve">available </w:t>
      </w:r>
      <w:r w:rsidR="00C15FEC">
        <w:t>online through Canvas.</w:t>
      </w:r>
      <w:r>
        <w:t xml:space="preserve">  Other media is available on the Internet, either through Lauinger Library or other websites to which students have free access.</w:t>
      </w:r>
      <w:r w:rsidR="00C15FEC">
        <w:t xml:space="preserve">  It is recommended that students purchase the following </w:t>
      </w:r>
      <w:r>
        <w:t>books</w:t>
      </w:r>
      <w:r w:rsidR="00F1571F">
        <w:t xml:space="preserve"> because</w:t>
      </w:r>
      <w:r w:rsidR="00C15FEC">
        <w:t xml:space="preserve"> </w:t>
      </w:r>
      <w:r w:rsidR="00F1571F">
        <w:t>we will use them</w:t>
      </w:r>
      <w:r w:rsidR="00C15FEC">
        <w:t xml:space="preserve"> heavily:</w:t>
      </w:r>
    </w:p>
    <w:p w14:paraId="1F03C203" w14:textId="77777777" w:rsidR="00C15FEC" w:rsidRDefault="00C15FEC" w:rsidP="00EF34F6"/>
    <w:p w14:paraId="6A7DF899" w14:textId="77777777" w:rsidR="00B66BA3" w:rsidRPr="000F63AE" w:rsidRDefault="00B66BA3" w:rsidP="00B66BA3">
      <w:pPr>
        <w:widowControl w:val="0"/>
        <w:autoSpaceDE w:val="0"/>
        <w:autoSpaceDN w:val="0"/>
        <w:adjustRightInd w:val="0"/>
        <w:ind w:left="720" w:hanging="720"/>
      </w:pPr>
      <w:r w:rsidRPr="000F63AE">
        <w:t xml:space="preserve">Brown, Kate. </w:t>
      </w:r>
      <w:r w:rsidRPr="00B66BA3">
        <w:rPr>
          <w:i/>
          <w:iCs/>
        </w:rPr>
        <w:t>Plutopia: Nuclear Families, Atomic Cities, and the Great Soviet and American Plutonium Disasters</w:t>
      </w:r>
      <w:r w:rsidRPr="00B66BA3">
        <w:rPr>
          <w:iCs/>
        </w:rPr>
        <w:t xml:space="preserve">. </w:t>
      </w:r>
      <w:r w:rsidRPr="000F63AE">
        <w:t>New York: Oxford University Press, 2013.</w:t>
      </w:r>
    </w:p>
    <w:p w14:paraId="415BA51B" w14:textId="29FB626A" w:rsidR="00C15FEC" w:rsidRPr="00B66BA3" w:rsidRDefault="00C15FEC" w:rsidP="00B66BA3">
      <w:pPr>
        <w:widowControl w:val="0"/>
        <w:autoSpaceDE w:val="0"/>
        <w:autoSpaceDN w:val="0"/>
        <w:adjustRightInd w:val="0"/>
        <w:ind w:left="720" w:hanging="720"/>
      </w:pPr>
      <w:r w:rsidRPr="00F87C9C">
        <w:t xml:space="preserve">Hamblin, Jacob Darwin. </w:t>
      </w:r>
      <w:r w:rsidRPr="00F87C9C">
        <w:rPr>
          <w:i/>
          <w:iCs/>
        </w:rPr>
        <w:t xml:space="preserve">Arming Mother Nature: The Birth of Catastrophic Environmentalism. </w:t>
      </w:r>
      <w:r w:rsidRPr="00F87C9C">
        <w:t>New York: Oxford University Press, 2013.</w:t>
      </w:r>
    </w:p>
    <w:p w14:paraId="73D9D5BF" w14:textId="77777777" w:rsidR="00C15FEC" w:rsidRDefault="00C15FEC" w:rsidP="00C15FEC">
      <w:pPr>
        <w:ind w:left="720" w:hanging="720"/>
      </w:pPr>
      <w:r w:rsidRPr="00DE5928">
        <w:t xml:space="preserve">McNeill, J.R. and Corinna R. Unger, </w:t>
      </w:r>
      <w:proofErr w:type="gramStart"/>
      <w:r w:rsidRPr="00DE5928">
        <w:t>eds</w:t>
      </w:r>
      <w:proofErr w:type="gramEnd"/>
      <w:r w:rsidRPr="00DE5928">
        <w:t xml:space="preserve">. </w:t>
      </w:r>
      <w:proofErr w:type="gramStart"/>
      <w:r w:rsidRPr="00DE5928">
        <w:rPr>
          <w:i/>
        </w:rPr>
        <w:t>Environmental Histories of the Cold War</w:t>
      </w:r>
      <w:r w:rsidRPr="00DE5928">
        <w:t>.</w:t>
      </w:r>
      <w:proofErr w:type="gramEnd"/>
      <w:r w:rsidRPr="00DE5928">
        <w:t xml:space="preserve"> New York: Cambridge University Press, 2010.</w:t>
      </w:r>
    </w:p>
    <w:p w14:paraId="57E3ACAC" w14:textId="77777777" w:rsidR="00C15FEC" w:rsidRDefault="00C15FEC" w:rsidP="00EF34F6"/>
    <w:p w14:paraId="710D0F65" w14:textId="501FBC47" w:rsidR="008716F2" w:rsidRPr="008716F2" w:rsidRDefault="008716F2" w:rsidP="00EF34F6">
      <w:r>
        <w:t>These books will be available for purchase at the Georgetown bookstore</w:t>
      </w:r>
      <w:r w:rsidR="00282431">
        <w:t xml:space="preserve"> and can also be accessed</w:t>
      </w:r>
      <w:r>
        <w:t xml:space="preserve"> as course reserves through Lauinger Library.  You may also buy digital copies </w:t>
      </w:r>
      <w:r>
        <w:lastRenderedPageBreak/>
        <w:t xml:space="preserve">of the first two books, which are cheaper, and there are cheap used copies of </w:t>
      </w:r>
      <w:r>
        <w:rPr>
          <w:i/>
        </w:rPr>
        <w:t xml:space="preserve">Arming Mother Nature </w:t>
      </w:r>
      <w:r>
        <w:t>available online.</w:t>
      </w:r>
    </w:p>
    <w:p w14:paraId="1D1483D7" w14:textId="77777777" w:rsidR="008716F2" w:rsidRDefault="008716F2" w:rsidP="00EF34F6"/>
    <w:p w14:paraId="54641A26" w14:textId="2400CC28" w:rsidR="00C15FEC" w:rsidRDefault="004F217B" w:rsidP="00EF34F6">
      <w:r>
        <w:rPr>
          <w:i/>
        </w:rPr>
        <w:t xml:space="preserve">Class Schedule </w:t>
      </w:r>
    </w:p>
    <w:p w14:paraId="4DA4DDBE" w14:textId="77777777" w:rsidR="004F217B" w:rsidRDefault="004F217B" w:rsidP="00EF34F6"/>
    <w:p w14:paraId="48DB993D" w14:textId="6FD22EEF" w:rsidR="004F217B" w:rsidRDefault="00A23296" w:rsidP="00EF34F6">
      <w:pPr>
        <w:rPr>
          <w:u w:val="single"/>
        </w:rPr>
      </w:pPr>
      <w:r>
        <w:rPr>
          <w:u w:val="single"/>
        </w:rPr>
        <w:t>August 30</w:t>
      </w:r>
      <w:r w:rsidR="004F217B" w:rsidRPr="00B66BA3">
        <w:rPr>
          <w:u w:val="single"/>
        </w:rPr>
        <w:t>: Introduction</w:t>
      </w:r>
    </w:p>
    <w:p w14:paraId="321BEA75" w14:textId="77777777" w:rsidR="00A23296" w:rsidRDefault="00A23296" w:rsidP="00EF34F6">
      <w:pPr>
        <w:rPr>
          <w:u w:val="single"/>
        </w:rPr>
      </w:pPr>
    </w:p>
    <w:p w14:paraId="73FE6790" w14:textId="2FAE504E" w:rsidR="00A23296" w:rsidRPr="00B66BA3" w:rsidRDefault="00A23296" w:rsidP="00EF34F6">
      <w:pPr>
        <w:rPr>
          <w:u w:val="single"/>
        </w:rPr>
      </w:pPr>
      <w:r>
        <w:rPr>
          <w:u w:val="single"/>
        </w:rPr>
        <w:t>September 4: Holiday – No Class</w:t>
      </w:r>
    </w:p>
    <w:p w14:paraId="2B92A37C" w14:textId="77777777" w:rsidR="004F217B" w:rsidRDefault="004F217B" w:rsidP="00EF34F6"/>
    <w:p w14:paraId="33F3F7D2" w14:textId="78085CB6" w:rsidR="004F217B" w:rsidRPr="00BD596B" w:rsidRDefault="004F217B" w:rsidP="00EF34F6">
      <w:pPr>
        <w:rPr>
          <w:b/>
          <w:u w:val="single"/>
        </w:rPr>
      </w:pPr>
      <w:r w:rsidRPr="00BD596B">
        <w:rPr>
          <w:b/>
          <w:u w:val="single"/>
        </w:rPr>
        <w:t xml:space="preserve">Part I: </w:t>
      </w:r>
      <w:r w:rsidR="000219CE">
        <w:rPr>
          <w:b/>
          <w:u w:val="single"/>
        </w:rPr>
        <w:t>Nuclear Technology and the Environment</w:t>
      </w:r>
    </w:p>
    <w:p w14:paraId="3E5C66E1" w14:textId="77777777" w:rsidR="004F217B" w:rsidRDefault="004F217B" w:rsidP="00EF34F6"/>
    <w:p w14:paraId="79E38B6B" w14:textId="02DA9FBE" w:rsidR="004F217B" w:rsidRPr="00B66BA3" w:rsidRDefault="00A23296" w:rsidP="00EF34F6">
      <w:pPr>
        <w:rPr>
          <w:u w:val="single"/>
        </w:rPr>
      </w:pPr>
      <w:r>
        <w:rPr>
          <w:u w:val="single"/>
        </w:rPr>
        <w:t>September 11</w:t>
      </w:r>
      <w:r w:rsidR="004F217B" w:rsidRPr="00B66BA3">
        <w:rPr>
          <w:u w:val="single"/>
        </w:rPr>
        <w:t>: Front End of the Nuclear Cycle: Mining and Milling</w:t>
      </w:r>
    </w:p>
    <w:p w14:paraId="389087BE" w14:textId="77777777" w:rsidR="004F217B" w:rsidRDefault="004F217B" w:rsidP="00EF34F6">
      <w:pPr>
        <w:rPr>
          <w:i/>
        </w:rPr>
      </w:pPr>
      <w:r>
        <w:rPr>
          <w:i/>
        </w:rPr>
        <w:t xml:space="preserve">Primary: </w:t>
      </w:r>
    </w:p>
    <w:p w14:paraId="46AB177C" w14:textId="2CB0BFB2" w:rsidR="004F217B" w:rsidRDefault="004F217B" w:rsidP="006E273C">
      <w:pPr>
        <w:pStyle w:val="ListParagraph"/>
        <w:numPr>
          <w:ilvl w:val="0"/>
          <w:numId w:val="8"/>
        </w:numPr>
      </w:pPr>
      <w:r>
        <w:t>Oral interview with Utah miner</w:t>
      </w:r>
    </w:p>
    <w:p w14:paraId="42A2A618" w14:textId="74CAAD13" w:rsidR="00206AE9" w:rsidRPr="004F217B" w:rsidRDefault="00206AE9" w:rsidP="006E273C">
      <w:pPr>
        <w:pStyle w:val="ListParagraph"/>
        <w:numPr>
          <w:ilvl w:val="0"/>
          <w:numId w:val="8"/>
        </w:numPr>
      </w:pPr>
      <w:r>
        <w:t>CIA Information Report, “Uranium Ore Mining in the Jachymov Area,” 6 May 1955</w:t>
      </w:r>
    </w:p>
    <w:p w14:paraId="1F4C1194" w14:textId="446AD382" w:rsidR="00C15FEC" w:rsidRDefault="004F217B" w:rsidP="00EF34F6">
      <w:r>
        <w:rPr>
          <w:i/>
        </w:rPr>
        <w:t>Secondary</w:t>
      </w:r>
    </w:p>
    <w:p w14:paraId="6E8F0233" w14:textId="20EC6108" w:rsidR="00452F12" w:rsidRPr="00452F12" w:rsidRDefault="00452F12" w:rsidP="00452F12">
      <w:pPr>
        <w:pStyle w:val="ListParagraph"/>
        <w:numPr>
          <w:ilvl w:val="0"/>
          <w:numId w:val="9"/>
        </w:numPr>
        <w:rPr>
          <w:i/>
        </w:rPr>
      </w:pPr>
      <w:r>
        <w:t>Eric Mogren, “Mining the Atom” and Robynne Mellor, “A Comparative Case Study of Uranium Mine and Mill Tailings Regulation in Canada and the United States”</w:t>
      </w:r>
      <w:r w:rsidR="00557472">
        <w:t xml:space="preserve"> in </w:t>
      </w:r>
      <w:r w:rsidR="00557472">
        <w:rPr>
          <w:i/>
        </w:rPr>
        <w:t xml:space="preserve">Mining North America, </w:t>
      </w:r>
      <w:r w:rsidR="00557472">
        <w:t xml:space="preserve">eds. McNeill and Vrtis </w:t>
      </w:r>
    </w:p>
    <w:p w14:paraId="7F5459A2" w14:textId="00B34849" w:rsidR="00452F12" w:rsidRPr="006E273C" w:rsidRDefault="00452F12" w:rsidP="00452F12">
      <w:pPr>
        <w:pStyle w:val="ListParagraph"/>
        <w:numPr>
          <w:ilvl w:val="0"/>
          <w:numId w:val="9"/>
        </w:numPr>
        <w:rPr>
          <w:i/>
        </w:rPr>
      </w:pPr>
      <w:r>
        <w:t xml:space="preserve">Selections from </w:t>
      </w:r>
      <w:r>
        <w:rPr>
          <w:i/>
        </w:rPr>
        <w:t xml:space="preserve">Exposure: Victims of Radiation Speak Out </w:t>
      </w:r>
    </w:p>
    <w:p w14:paraId="0F400B4F" w14:textId="77777777" w:rsidR="00B66BA3" w:rsidRDefault="00B66BA3" w:rsidP="00EF34F6">
      <w:pPr>
        <w:rPr>
          <w:i/>
        </w:rPr>
      </w:pPr>
    </w:p>
    <w:p w14:paraId="0F1D86CC" w14:textId="5B4AD750" w:rsidR="00B66BA3" w:rsidRDefault="00A23296" w:rsidP="00EF34F6">
      <w:pPr>
        <w:rPr>
          <w:u w:val="single"/>
        </w:rPr>
      </w:pPr>
      <w:r>
        <w:rPr>
          <w:u w:val="single"/>
        </w:rPr>
        <w:t>September 18</w:t>
      </w:r>
      <w:r w:rsidR="00B66BA3" w:rsidRPr="00B66BA3">
        <w:rPr>
          <w:u w:val="single"/>
        </w:rPr>
        <w:t xml:space="preserve">: Fuel Production </w:t>
      </w:r>
    </w:p>
    <w:p w14:paraId="4196C2A6" w14:textId="77777777" w:rsidR="008C4ABB" w:rsidRDefault="008C4ABB" w:rsidP="008C4ABB">
      <w:pPr>
        <w:rPr>
          <w:i/>
        </w:rPr>
      </w:pPr>
      <w:r>
        <w:rPr>
          <w:i/>
        </w:rPr>
        <w:t>Primary</w:t>
      </w:r>
    </w:p>
    <w:p w14:paraId="4FB63BC9" w14:textId="77777777" w:rsidR="008C4ABB" w:rsidRDefault="008C4ABB" w:rsidP="008C4ABB">
      <w:pPr>
        <w:pStyle w:val="ListParagraph"/>
        <w:numPr>
          <w:ilvl w:val="0"/>
          <w:numId w:val="9"/>
        </w:numPr>
      </w:pPr>
      <w:r>
        <w:t xml:space="preserve">Kathleen Flenniken, </w:t>
      </w:r>
      <w:hyperlink r:id="rId10" w:history="1">
        <w:r w:rsidRPr="00B00FA2">
          <w:rPr>
            <w:rStyle w:val="Hyperlink"/>
          </w:rPr>
          <w:t>“To Carolyn’s Father”</w:t>
        </w:r>
      </w:hyperlink>
    </w:p>
    <w:p w14:paraId="3C14BDDE" w14:textId="77777777" w:rsidR="0020457B" w:rsidRDefault="008C4ABB" w:rsidP="00EF34F6">
      <w:pPr>
        <w:pStyle w:val="ListParagraph"/>
        <w:numPr>
          <w:ilvl w:val="0"/>
          <w:numId w:val="9"/>
        </w:numPr>
      </w:pPr>
      <w:r>
        <w:t>Selections from oral interview (</w:t>
      </w:r>
      <w:hyperlink r:id="rId11" w:history="1">
        <w:r w:rsidRPr="00B00FA2">
          <w:rPr>
            <w:rStyle w:val="Hyperlink"/>
          </w:rPr>
          <w:t>Jack Rhoades</w:t>
        </w:r>
      </w:hyperlink>
      <w:r>
        <w:t xml:space="preserve">) </w:t>
      </w:r>
    </w:p>
    <w:p w14:paraId="3E02F2D6" w14:textId="77777777" w:rsidR="0020457B" w:rsidRDefault="00EF5B52" w:rsidP="0020457B">
      <w:pPr>
        <w:pStyle w:val="ListParagraph"/>
        <w:numPr>
          <w:ilvl w:val="0"/>
          <w:numId w:val="9"/>
        </w:numPr>
      </w:pPr>
      <w:hyperlink r:id="rId12" w:history="1">
        <w:r w:rsidR="0020457B" w:rsidRPr="0020457B">
          <w:rPr>
            <w:rStyle w:val="Hyperlink"/>
          </w:rPr>
          <w:t>“The city that is not on the map yet [Ozersk]”</w:t>
        </w:r>
      </w:hyperlink>
    </w:p>
    <w:p w14:paraId="63800290" w14:textId="77777777" w:rsidR="0020457B" w:rsidRDefault="00EF5B52" w:rsidP="0020457B">
      <w:pPr>
        <w:pStyle w:val="ListParagraph"/>
        <w:numPr>
          <w:ilvl w:val="0"/>
          <w:numId w:val="9"/>
        </w:numPr>
      </w:pPr>
      <w:hyperlink r:id="rId13" w:history="1">
        <w:r w:rsidR="0020457B" w:rsidRPr="0020457B">
          <w:rPr>
            <w:rStyle w:val="Hyperlink"/>
          </w:rPr>
          <w:t>Mayak promotional films</w:t>
        </w:r>
      </w:hyperlink>
      <w:r w:rsidR="0020457B">
        <w:t xml:space="preserve"> </w:t>
      </w:r>
    </w:p>
    <w:p w14:paraId="329CE3B7" w14:textId="40EF4CDE" w:rsidR="00B66BA3" w:rsidRPr="00B66BA3" w:rsidRDefault="00B66BA3" w:rsidP="0020457B">
      <w:r w:rsidRPr="0020457B">
        <w:rPr>
          <w:i/>
        </w:rPr>
        <w:t xml:space="preserve">Secondary </w:t>
      </w:r>
    </w:p>
    <w:p w14:paraId="294A7F1E" w14:textId="1EC75580" w:rsidR="00B66BA3" w:rsidRPr="006E273C" w:rsidRDefault="00CC2E37" w:rsidP="006E273C">
      <w:pPr>
        <w:pStyle w:val="ListParagraph"/>
        <w:numPr>
          <w:ilvl w:val="0"/>
          <w:numId w:val="7"/>
        </w:numPr>
        <w:rPr>
          <w:i/>
          <w:iCs/>
        </w:rPr>
      </w:pPr>
      <w:r>
        <w:t xml:space="preserve">Selections from </w:t>
      </w:r>
      <w:r w:rsidR="00B66BA3">
        <w:t xml:space="preserve">Kate Brown: </w:t>
      </w:r>
      <w:r w:rsidR="00B66BA3" w:rsidRPr="006E273C">
        <w:rPr>
          <w:i/>
          <w:iCs/>
        </w:rPr>
        <w:t>Plutopia: Nuclear Families, Atomic Cities, and the Great Soviet and American Plutonium Disasters</w:t>
      </w:r>
    </w:p>
    <w:p w14:paraId="706000CE" w14:textId="77777777" w:rsidR="00B66BA3" w:rsidRDefault="00B66BA3" w:rsidP="00EF34F6">
      <w:pPr>
        <w:rPr>
          <w:i/>
          <w:iCs/>
        </w:rPr>
      </w:pPr>
    </w:p>
    <w:p w14:paraId="2E0BDCDE" w14:textId="7A9C5AE8" w:rsidR="00B66BA3" w:rsidRDefault="00A23296" w:rsidP="00EF34F6">
      <w:pPr>
        <w:rPr>
          <w:u w:val="single"/>
        </w:rPr>
      </w:pPr>
      <w:r>
        <w:rPr>
          <w:u w:val="single"/>
        </w:rPr>
        <w:t>September 25</w:t>
      </w:r>
      <w:r w:rsidR="00B66BA3" w:rsidRPr="00B66BA3">
        <w:rPr>
          <w:u w:val="single"/>
        </w:rPr>
        <w:t xml:space="preserve">: </w:t>
      </w:r>
      <w:r w:rsidR="006E273C">
        <w:rPr>
          <w:u w:val="single"/>
        </w:rPr>
        <w:t>Weapons</w:t>
      </w:r>
      <w:r w:rsidR="00B66BA3" w:rsidRPr="00B66BA3">
        <w:rPr>
          <w:u w:val="single"/>
        </w:rPr>
        <w:t xml:space="preserve"> Testing</w:t>
      </w:r>
    </w:p>
    <w:p w14:paraId="2A81EED8" w14:textId="77777777" w:rsidR="008C4ABB" w:rsidRDefault="008C4ABB" w:rsidP="008C4ABB">
      <w:pPr>
        <w:rPr>
          <w:i/>
        </w:rPr>
      </w:pPr>
      <w:r>
        <w:rPr>
          <w:i/>
        </w:rPr>
        <w:t>Primary</w:t>
      </w:r>
    </w:p>
    <w:p w14:paraId="234A44E3" w14:textId="77777777" w:rsidR="002C751F" w:rsidRPr="00C923DD" w:rsidRDefault="002C751F" w:rsidP="00C923DD">
      <w:pPr>
        <w:numPr>
          <w:ilvl w:val="0"/>
          <w:numId w:val="5"/>
        </w:numPr>
      </w:pPr>
      <w:r w:rsidRPr="00C923DD">
        <w:t xml:space="preserve">US - Operation Crossroads (1946) </w:t>
      </w:r>
      <w:r w:rsidRPr="00C923DD">
        <w:rPr>
          <w:lang w:val="mr-IN"/>
        </w:rPr>
        <w:t>–</w:t>
      </w:r>
      <w:r w:rsidRPr="00C923DD">
        <w:t xml:space="preserve"> </w:t>
      </w:r>
      <w:hyperlink r:id="rId14" w:history="1">
        <w:r w:rsidRPr="00C923DD">
          <w:rPr>
            <w:rStyle w:val="Hyperlink"/>
          </w:rPr>
          <w:t>Baker</w:t>
        </w:r>
      </w:hyperlink>
      <w:r w:rsidRPr="00C923DD">
        <w:t xml:space="preserve"> </w:t>
      </w:r>
    </w:p>
    <w:p w14:paraId="73416D23" w14:textId="77777777" w:rsidR="002C751F" w:rsidRPr="00C923DD" w:rsidRDefault="00EF5B52" w:rsidP="00C923DD">
      <w:pPr>
        <w:numPr>
          <w:ilvl w:val="0"/>
          <w:numId w:val="5"/>
        </w:numPr>
      </w:pPr>
      <w:hyperlink r:id="rId15" w:history="1">
        <w:r w:rsidR="002C751F" w:rsidRPr="00C923DD">
          <w:rPr>
            <w:rStyle w:val="Hyperlink"/>
          </w:rPr>
          <w:t xml:space="preserve">US </w:t>
        </w:r>
      </w:hyperlink>
      <w:r w:rsidR="002C751F" w:rsidRPr="00C923DD">
        <w:t>- Operation Sandstone (1948)</w:t>
      </w:r>
    </w:p>
    <w:p w14:paraId="3004CC28" w14:textId="77777777" w:rsidR="002C751F" w:rsidRPr="00C923DD" w:rsidRDefault="00EF5B52" w:rsidP="00C923DD">
      <w:pPr>
        <w:numPr>
          <w:ilvl w:val="0"/>
          <w:numId w:val="5"/>
        </w:numPr>
      </w:pPr>
      <w:hyperlink r:id="rId16" w:history="1">
        <w:r w:rsidR="002C751F" w:rsidRPr="00C923DD">
          <w:rPr>
            <w:rStyle w:val="Hyperlink"/>
          </w:rPr>
          <w:t>USSR</w:t>
        </w:r>
      </w:hyperlink>
      <w:r w:rsidR="002C751F" w:rsidRPr="00C923DD">
        <w:t xml:space="preserve"> - RDS-1 (1949) </w:t>
      </w:r>
    </w:p>
    <w:p w14:paraId="4318D87F" w14:textId="77777777" w:rsidR="002C751F" w:rsidRPr="00C923DD" w:rsidRDefault="00EF5B52" w:rsidP="00C923DD">
      <w:pPr>
        <w:numPr>
          <w:ilvl w:val="0"/>
          <w:numId w:val="5"/>
        </w:numPr>
      </w:pPr>
      <w:hyperlink r:id="rId17" w:history="1">
        <w:r w:rsidR="002C751F" w:rsidRPr="00C923DD">
          <w:rPr>
            <w:rStyle w:val="Hyperlink"/>
          </w:rPr>
          <w:t>UK</w:t>
        </w:r>
      </w:hyperlink>
      <w:r w:rsidR="002C751F" w:rsidRPr="00C923DD">
        <w:t xml:space="preserve"> </w:t>
      </w:r>
      <w:r w:rsidR="002C751F" w:rsidRPr="00C923DD">
        <w:rPr>
          <w:lang w:val="mr-IN"/>
        </w:rPr>
        <w:t>–</w:t>
      </w:r>
      <w:r w:rsidR="002C751F" w:rsidRPr="00C923DD">
        <w:t xml:space="preserve"> Operation Hurricane (1952)</w:t>
      </w:r>
    </w:p>
    <w:p w14:paraId="2B36624B" w14:textId="77777777" w:rsidR="002C751F" w:rsidRPr="00C923DD" w:rsidRDefault="00EF5B52" w:rsidP="00C923DD">
      <w:pPr>
        <w:numPr>
          <w:ilvl w:val="0"/>
          <w:numId w:val="5"/>
        </w:numPr>
      </w:pPr>
      <w:hyperlink r:id="rId18" w:history="1">
        <w:r w:rsidR="002C751F" w:rsidRPr="00C923DD">
          <w:rPr>
            <w:rStyle w:val="Hyperlink"/>
          </w:rPr>
          <w:t>US</w:t>
        </w:r>
      </w:hyperlink>
      <w:r w:rsidR="002C751F" w:rsidRPr="00C923DD">
        <w:t xml:space="preserve"> - Castle Bravo (1954)</w:t>
      </w:r>
    </w:p>
    <w:p w14:paraId="6065AF23" w14:textId="77777777" w:rsidR="002C751F" w:rsidRPr="00C923DD" w:rsidRDefault="00EF5B52" w:rsidP="00C923DD">
      <w:pPr>
        <w:numPr>
          <w:ilvl w:val="0"/>
          <w:numId w:val="5"/>
        </w:numPr>
      </w:pPr>
      <w:hyperlink r:id="rId19" w:history="1">
        <w:r w:rsidR="002C751F" w:rsidRPr="00C923DD">
          <w:rPr>
            <w:rStyle w:val="Hyperlink"/>
          </w:rPr>
          <w:t>USSR</w:t>
        </w:r>
      </w:hyperlink>
      <w:r w:rsidR="002C751F" w:rsidRPr="00C923DD">
        <w:t xml:space="preserve"> - RDS-37 (1955)</w:t>
      </w:r>
    </w:p>
    <w:p w14:paraId="2CB59AE0" w14:textId="77777777" w:rsidR="002C751F" w:rsidRDefault="00EF5B52" w:rsidP="00EF34F6">
      <w:pPr>
        <w:numPr>
          <w:ilvl w:val="0"/>
          <w:numId w:val="5"/>
        </w:numPr>
      </w:pPr>
      <w:hyperlink r:id="rId20" w:history="1">
        <w:r w:rsidR="002C751F" w:rsidRPr="00C923DD">
          <w:rPr>
            <w:rStyle w:val="Hyperlink"/>
          </w:rPr>
          <w:t>UK</w:t>
        </w:r>
      </w:hyperlink>
      <w:r w:rsidR="002C751F" w:rsidRPr="00C923DD">
        <w:t xml:space="preserve"> - Operation Grapple (1957) </w:t>
      </w:r>
    </w:p>
    <w:p w14:paraId="6F027C58" w14:textId="77777777" w:rsidR="002C751F" w:rsidRDefault="00EF5B52" w:rsidP="00EF34F6">
      <w:pPr>
        <w:numPr>
          <w:ilvl w:val="0"/>
          <w:numId w:val="5"/>
        </w:numPr>
      </w:pPr>
      <w:hyperlink r:id="rId21" w:history="1">
        <w:r w:rsidR="002C751F" w:rsidRPr="002C751F">
          <w:rPr>
            <w:rStyle w:val="Hyperlink"/>
          </w:rPr>
          <w:t>Dave Phillips, “Troops Who Cleaned Up Radioactive Islands Can’t Get Medical Care” New York Times, January 26, 2017</w:t>
        </w:r>
      </w:hyperlink>
    </w:p>
    <w:p w14:paraId="4C2F6E70" w14:textId="33A26EC9" w:rsidR="0020457B" w:rsidRDefault="0020457B" w:rsidP="00EF34F6">
      <w:pPr>
        <w:numPr>
          <w:ilvl w:val="0"/>
          <w:numId w:val="5"/>
        </w:numPr>
      </w:pPr>
      <w:r>
        <w:t xml:space="preserve">Kathy Jetnil-Kijiner, </w:t>
      </w:r>
      <w:hyperlink r:id="rId22" w:anchor="action=share" w:history="1">
        <w:r w:rsidRPr="0020457B">
          <w:rPr>
            <w:rStyle w:val="Hyperlink"/>
          </w:rPr>
          <w:t>“History Project”</w:t>
        </w:r>
      </w:hyperlink>
      <w:r>
        <w:t xml:space="preserve"> </w:t>
      </w:r>
    </w:p>
    <w:p w14:paraId="6124F978" w14:textId="33A26EC9" w:rsidR="00ED3318" w:rsidRPr="002C751F" w:rsidRDefault="00ED3318" w:rsidP="002C751F">
      <w:r w:rsidRPr="002C751F">
        <w:rPr>
          <w:i/>
        </w:rPr>
        <w:t>Secondary</w:t>
      </w:r>
    </w:p>
    <w:p w14:paraId="62834DA7" w14:textId="51C14382" w:rsidR="00ED3318" w:rsidRDefault="00ED3318" w:rsidP="006E273C">
      <w:pPr>
        <w:pStyle w:val="ListParagraph"/>
        <w:numPr>
          <w:ilvl w:val="0"/>
          <w:numId w:val="6"/>
        </w:numPr>
      </w:pPr>
      <w:r>
        <w:lastRenderedPageBreak/>
        <w:t>Magdalena E. Stawkowski, “’I am a radioactive mutant’: Emergent Biological Subjectivities at Kazakhstan’s Semipalatinsk Test Site”</w:t>
      </w:r>
    </w:p>
    <w:p w14:paraId="7E47BF52" w14:textId="16AC3656" w:rsidR="00ED3318" w:rsidRDefault="00ED3318" w:rsidP="006E273C">
      <w:pPr>
        <w:pStyle w:val="ListParagraph"/>
        <w:numPr>
          <w:ilvl w:val="0"/>
          <w:numId w:val="6"/>
        </w:numPr>
        <w:rPr>
          <w:i/>
        </w:rPr>
      </w:pPr>
      <w:r>
        <w:t xml:space="preserve">Mark D. Merlin and Ricardo M. Gonzalez, “Nuclear Testing in Remote Oceania, 1946-1996,” in McNeill and Unger, </w:t>
      </w:r>
      <w:r w:rsidRPr="006E273C">
        <w:rPr>
          <w:i/>
        </w:rPr>
        <w:t xml:space="preserve">Environmental Histories of the Cold War </w:t>
      </w:r>
    </w:p>
    <w:p w14:paraId="687A802B" w14:textId="1466BFF5" w:rsidR="0020457B" w:rsidRDefault="0020457B" w:rsidP="0020457B">
      <w:pPr>
        <w:pStyle w:val="ListParagraph"/>
        <w:numPr>
          <w:ilvl w:val="0"/>
          <w:numId w:val="6"/>
        </w:numPr>
        <w:rPr>
          <w:i/>
          <w:iCs/>
          <w:color w:val="000000"/>
        </w:rPr>
      </w:pPr>
      <w:r>
        <w:t xml:space="preserve">Toshihiro Higuchi, “Atmospheric Nuclear Weapons Testing and the Debate on Risk Knowledge” in </w:t>
      </w:r>
      <w:r w:rsidRPr="00BE4D10">
        <w:rPr>
          <w:iCs/>
          <w:color w:val="000000"/>
        </w:rPr>
        <w:t>McNeill and Unger,</w:t>
      </w:r>
      <w:r w:rsidRPr="00BE4D10">
        <w:rPr>
          <w:i/>
          <w:iCs/>
          <w:color w:val="000000"/>
        </w:rPr>
        <w:t xml:space="preserve"> Environmental Histories of the Cold War</w:t>
      </w:r>
    </w:p>
    <w:p w14:paraId="6BBDE8E6" w14:textId="54E74284" w:rsidR="0020457B" w:rsidRPr="0020457B" w:rsidRDefault="0020457B" w:rsidP="0020457B">
      <w:pPr>
        <w:pStyle w:val="ListParagraph"/>
        <w:numPr>
          <w:ilvl w:val="0"/>
          <w:numId w:val="6"/>
        </w:numPr>
        <w:rPr>
          <w:rFonts w:eastAsia="Times New Roman"/>
          <w:sz w:val="20"/>
          <w:szCs w:val="20"/>
        </w:rPr>
      </w:pPr>
      <w:r w:rsidRPr="0020457B">
        <w:rPr>
          <w:rFonts w:eastAsia="Times New Roman"/>
          <w:color w:val="2D3B45"/>
          <w:shd w:val="clear" w:color="auto" w:fill="FFFFFF"/>
        </w:rPr>
        <w:t xml:space="preserve">Advisory Committee on Human Radiation Experiments: </w:t>
      </w:r>
      <w:hyperlink r:id="rId23" w:history="1">
        <w:r w:rsidRPr="0020457B">
          <w:rPr>
            <w:rStyle w:val="Hyperlink"/>
            <w:rFonts w:eastAsia="Times New Roman"/>
            <w:shd w:val="clear" w:color="auto" w:fill="FFFFFF"/>
          </w:rPr>
          <w:t>"Chapter 11: What We Know"</w:t>
        </w:r>
      </w:hyperlink>
    </w:p>
    <w:p w14:paraId="5D882255" w14:textId="77777777" w:rsidR="006E273C" w:rsidRDefault="006E273C" w:rsidP="00EF34F6">
      <w:pPr>
        <w:rPr>
          <w:b/>
          <w:u w:val="single"/>
        </w:rPr>
      </w:pPr>
    </w:p>
    <w:p w14:paraId="110799C0" w14:textId="696D7FE5" w:rsidR="006E273C" w:rsidRDefault="00A23296" w:rsidP="00EF34F6">
      <w:pPr>
        <w:rPr>
          <w:u w:val="single"/>
        </w:rPr>
      </w:pPr>
      <w:r>
        <w:rPr>
          <w:u w:val="single"/>
        </w:rPr>
        <w:t>October 2</w:t>
      </w:r>
      <w:r w:rsidR="006E273C">
        <w:rPr>
          <w:u w:val="single"/>
        </w:rPr>
        <w:t xml:space="preserve">: </w:t>
      </w:r>
      <w:r w:rsidR="000219CE">
        <w:rPr>
          <w:u w:val="single"/>
        </w:rPr>
        <w:t xml:space="preserve">The Peaceful Atom </w:t>
      </w:r>
    </w:p>
    <w:p w14:paraId="484F31DE" w14:textId="1F4A509C" w:rsidR="00665B63" w:rsidRDefault="00665B63" w:rsidP="00EF34F6">
      <w:pPr>
        <w:rPr>
          <w:i/>
        </w:rPr>
      </w:pPr>
      <w:r>
        <w:rPr>
          <w:i/>
        </w:rPr>
        <w:t xml:space="preserve">Primary </w:t>
      </w:r>
    </w:p>
    <w:p w14:paraId="15BE91B8" w14:textId="77777777" w:rsidR="00665B63" w:rsidRDefault="00EF5B52" w:rsidP="00665B63">
      <w:pPr>
        <w:pStyle w:val="ListParagraph"/>
        <w:numPr>
          <w:ilvl w:val="0"/>
          <w:numId w:val="25"/>
        </w:numPr>
      </w:pPr>
      <w:hyperlink r:id="rId24" w:history="1">
        <w:r w:rsidR="00665B63" w:rsidRPr="00E27D2A">
          <w:rPr>
            <w:rStyle w:val="Hyperlink"/>
          </w:rPr>
          <w:t>Footage of Soviet nuclear test at Chagan, Kazakhstan</w:t>
        </w:r>
      </w:hyperlink>
      <w:r w:rsidR="00665B63">
        <w:t xml:space="preserve"> </w:t>
      </w:r>
    </w:p>
    <w:p w14:paraId="4AE90C7F" w14:textId="77777777" w:rsidR="00665B63" w:rsidRPr="00E27D2A" w:rsidRDefault="00EF5B52" w:rsidP="00665B63">
      <w:pPr>
        <w:pStyle w:val="ListParagraph"/>
        <w:numPr>
          <w:ilvl w:val="0"/>
          <w:numId w:val="25"/>
        </w:numPr>
      </w:pPr>
      <w:hyperlink r:id="rId25" w:history="1">
        <w:r w:rsidR="00665B63" w:rsidRPr="00E27D2A">
          <w:rPr>
            <w:rStyle w:val="Hyperlink"/>
          </w:rPr>
          <w:t>Atomic Energy Commission “Plowshare” video</w:t>
        </w:r>
      </w:hyperlink>
    </w:p>
    <w:p w14:paraId="03915056" w14:textId="77777777" w:rsidR="00665B63" w:rsidRPr="005150C4" w:rsidRDefault="00EF5B52" w:rsidP="00665B63">
      <w:pPr>
        <w:pStyle w:val="ListParagraph"/>
        <w:numPr>
          <w:ilvl w:val="0"/>
          <w:numId w:val="25"/>
        </w:numPr>
        <w:rPr>
          <w:rFonts w:eastAsia="Times New Roman"/>
          <w:bCs/>
          <w:color w:val="58595B"/>
          <w:u w:val="single"/>
        </w:rPr>
      </w:pPr>
      <w:hyperlink r:id="rId26" w:history="1">
        <w:r w:rsidR="00665B63" w:rsidRPr="005150C4">
          <w:rPr>
            <w:rStyle w:val="Hyperlink"/>
            <w:rFonts w:eastAsia="Times New Roman"/>
            <w:bCs/>
          </w:rPr>
          <w:t>“Chinese Communist Party Central Committee Circular concerning the Transfer of Cadres and Workers to Participate in Atomic Energy Development Work (Excerpt)”</w:t>
        </w:r>
      </w:hyperlink>
    </w:p>
    <w:p w14:paraId="2138E8DE" w14:textId="7085D59A" w:rsidR="00665B63" w:rsidRPr="00665B63" w:rsidRDefault="00EF5B52" w:rsidP="00665B63">
      <w:pPr>
        <w:pStyle w:val="ListParagraph"/>
        <w:numPr>
          <w:ilvl w:val="0"/>
          <w:numId w:val="25"/>
        </w:numPr>
        <w:rPr>
          <w:i/>
          <w:u w:val="single"/>
        </w:rPr>
      </w:pPr>
      <w:hyperlink r:id="rId27" w:history="1">
        <w:r w:rsidR="00665B63" w:rsidRPr="005150C4">
          <w:rPr>
            <w:rStyle w:val="Hyperlink"/>
            <w:rFonts w:eastAsia="Times New Roman"/>
            <w:bCs/>
          </w:rPr>
          <w:t>From the Journal of Gromyko, Record of a Conversation with Ambassador Ri Sin-Pal of the Democratic People’s Republic of Korea</w:t>
        </w:r>
      </w:hyperlink>
    </w:p>
    <w:p w14:paraId="1FED62AF" w14:textId="4E224228" w:rsidR="006E273C" w:rsidRDefault="006E273C" w:rsidP="00EF34F6">
      <w:pPr>
        <w:rPr>
          <w:i/>
        </w:rPr>
      </w:pPr>
      <w:r>
        <w:rPr>
          <w:i/>
        </w:rPr>
        <w:t>Secondary</w:t>
      </w:r>
    </w:p>
    <w:p w14:paraId="1B37FE44" w14:textId="6DDB1B86" w:rsidR="006E273C" w:rsidRPr="00BA46D0" w:rsidRDefault="006E273C" w:rsidP="00BA46D0">
      <w:pPr>
        <w:pStyle w:val="ListParagraph"/>
        <w:numPr>
          <w:ilvl w:val="0"/>
          <w:numId w:val="11"/>
        </w:numPr>
        <w:rPr>
          <w:iCs/>
        </w:rPr>
      </w:pPr>
      <w:r>
        <w:t xml:space="preserve">Hamblin, </w:t>
      </w:r>
      <w:r w:rsidRPr="00BA46D0">
        <w:rPr>
          <w:i/>
          <w:iCs/>
        </w:rPr>
        <w:t xml:space="preserve">Arming Mother Nature: The Birth of Catastrophic Environmentalism, </w:t>
      </w:r>
      <w:r w:rsidRPr="00BA46D0">
        <w:rPr>
          <w:iCs/>
        </w:rPr>
        <w:t>Part I</w:t>
      </w:r>
    </w:p>
    <w:p w14:paraId="28D06CD4" w14:textId="4D9BCA9A" w:rsidR="00A23296" w:rsidRDefault="006E273C" w:rsidP="00A23296">
      <w:pPr>
        <w:pStyle w:val="ListParagraph"/>
        <w:numPr>
          <w:ilvl w:val="0"/>
          <w:numId w:val="11"/>
        </w:numPr>
        <w:rPr>
          <w:i/>
          <w:color w:val="1A1A1A"/>
        </w:rPr>
      </w:pPr>
      <w:r>
        <w:t xml:space="preserve">Selections from </w:t>
      </w:r>
      <w:r w:rsidR="00CF697B">
        <w:t xml:space="preserve">Angela N.H. </w:t>
      </w:r>
      <w:r w:rsidRPr="00BA46D0">
        <w:rPr>
          <w:color w:val="1A1A1A"/>
        </w:rPr>
        <w:t>Creager,</w:t>
      </w:r>
      <w:r w:rsidR="00CF697B">
        <w:rPr>
          <w:color w:val="1A1A1A"/>
        </w:rPr>
        <w:t xml:space="preserve"> </w:t>
      </w:r>
      <w:r w:rsidRPr="00BA46D0">
        <w:rPr>
          <w:i/>
          <w:color w:val="1A1A1A"/>
        </w:rPr>
        <w:t>Life Atomic: A History of Radioisotopes in Science and Medicine</w:t>
      </w:r>
    </w:p>
    <w:p w14:paraId="6CB85999" w14:textId="77777777" w:rsidR="00D30B1F" w:rsidRPr="00D30B1F" w:rsidRDefault="00D30B1F" w:rsidP="00D30B1F">
      <w:pPr>
        <w:pStyle w:val="ListParagraph"/>
        <w:rPr>
          <w:i/>
          <w:color w:val="1A1A1A"/>
        </w:rPr>
      </w:pPr>
    </w:p>
    <w:p w14:paraId="6C09A695" w14:textId="051FABAD" w:rsidR="00A23296" w:rsidRDefault="00A23296" w:rsidP="00A23296">
      <w:pPr>
        <w:rPr>
          <w:u w:val="single"/>
        </w:rPr>
      </w:pPr>
      <w:r w:rsidRPr="00A23296">
        <w:rPr>
          <w:u w:val="single"/>
        </w:rPr>
        <w:t>October 9: Holiday – No Class</w:t>
      </w:r>
      <w:r w:rsidR="002E76C7">
        <w:rPr>
          <w:u w:val="single"/>
        </w:rPr>
        <w:t xml:space="preserve"> </w:t>
      </w:r>
    </w:p>
    <w:p w14:paraId="076692F0" w14:textId="77777777" w:rsidR="002E76C7" w:rsidRDefault="002E76C7" w:rsidP="00A23296">
      <w:pPr>
        <w:rPr>
          <w:u w:val="single"/>
        </w:rPr>
      </w:pPr>
    </w:p>
    <w:p w14:paraId="2B09BEF3" w14:textId="69FFB19D" w:rsidR="002E76C7" w:rsidRPr="00A23296" w:rsidRDefault="002E76C7" w:rsidP="00A23296">
      <w:pPr>
        <w:rPr>
          <w:u w:val="single"/>
        </w:rPr>
      </w:pPr>
      <w:r>
        <w:rPr>
          <w:u w:val="single"/>
        </w:rPr>
        <w:t>October 10 – First Paper Due</w:t>
      </w:r>
    </w:p>
    <w:p w14:paraId="40B1F061" w14:textId="77777777" w:rsidR="006E273C" w:rsidRDefault="006E273C" w:rsidP="00EF34F6"/>
    <w:p w14:paraId="2B10646F" w14:textId="00645382" w:rsidR="00BA46D0" w:rsidRDefault="000219CE" w:rsidP="00EF34F6">
      <w:pPr>
        <w:rPr>
          <w:b/>
          <w:u w:val="single"/>
        </w:rPr>
      </w:pPr>
      <w:r>
        <w:rPr>
          <w:b/>
          <w:u w:val="single"/>
        </w:rPr>
        <w:t>Part II</w:t>
      </w:r>
      <w:r w:rsidR="00BA46D0">
        <w:rPr>
          <w:b/>
          <w:u w:val="single"/>
        </w:rPr>
        <w:t xml:space="preserve">: </w:t>
      </w:r>
      <w:r w:rsidR="00BA46D0" w:rsidRPr="00BA46D0">
        <w:rPr>
          <w:b/>
          <w:u w:val="single"/>
        </w:rPr>
        <w:t>Cold War, Modernization, and the Environment</w:t>
      </w:r>
    </w:p>
    <w:p w14:paraId="33FF1141" w14:textId="77777777" w:rsidR="00BA46D0" w:rsidRDefault="00BA46D0" w:rsidP="00EF34F6">
      <w:pPr>
        <w:rPr>
          <w:b/>
          <w:u w:val="single"/>
        </w:rPr>
      </w:pPr>
    </w:p>
    <w:p w14:paraId="5B45C14E" w14:textId="64786F48" w:rsidR="00BA46D0" w:rsidRDefault="00A23296" w:rsidP="00EF34F6">
      <w:pPr>
        <w:rPr>
          <w:u w:val="single"/>
        </w:rPr>
      </w:pPr>
      <w:r>
        <w:rPr>
          <w:u w:val="single"/>
        </w:rPr>
        <w:t>October 16</w:t>
      </w:r>
      <w:r w:rsidR="00BA46D0" w:rsidRPr="00BA46D0">
        <w:rPr>
          <w:u w:val="single"/>
        </w:rPr>
        <w:t xml:space="preserve">: The Green Revolution </w:t>
      </w:r>
    </w:p>
    <w:p w14:paraId="03B4CBAE" w14:textId="49F68E14" w:rsidR="00896ECA" w:rsidRDefault="00896ECA" w:rsidP="00EF34F6">
      <w:pPr>
        <w:rPr>
          <w:i/>
          <w:color w:val="000000"/>
        </w:rPr>
      </w:pPr>
      <w:r>
        <w:rPr>
          <w:i/>
          <w:color w:val="000000"/>
        </w:rPr>
        <w:t>Primary</w:t>
      </w:r>
    </w:p>
    <w:p w14:paraId="7A999F18" w14:textId="63BCEBDA" w:rsidR="00665B63" w:rsidRDefault="00EF5B52" w:rsidP="00665B63">
      <w:pPr>
        <w:pStyle w:val="ListParagraph"/>
        <w:numPr>
          <w:ilvl w:val="0"/>
          <w:numId w:val="14"/>
        </w:numPr>
        <w:rPr>
          <w:color w:val="000000"/>
        </w:rPr>
      </w:pPr>
      <w:hyperlink r:id="rId28" w:history="1">
        <w:r w:rsidR="00665B63" w:rsidRPr="00750D70">
          <w:rPr>
            <w:rStyle w:val="Hyperlink"/>
          </w:rPr>
          <w:t>Cultivation of the Virgin Lands</w:t>
        </w:r>
      </w:hyperlink>
      <w:r w:rsidR="00665B63" w:rsidRPr="005737D5">
        <w:rPr>
          <w:color w:val="000000"/>
        </w:rPr>
        <w:t xml:space="preserve"> (1954) and </w:t>
      </w:r>
      <w:hyperlink r:id="rId29" w:history="1">
        <w:r w:rsidR="00665B63" w:rsidRPr="00750D70">
          <w:rPr>
            <w:rStyle w:val="Hyperlink"/>
          </w:rPr>
          <w:t>Ivan Brovkin in the Virgin Lands</w:t>
        </w:r>
      </w:hyperlink>
      <w:r w:rsidR="00665B63" w:rsidRPr="005737D5">
        <w:rPr>
          <w:color w:val="000000"/>
        </w:rPr>
        <w:t xml:space="preserve"> (1958) </w:t>
      </w:r>
    </w:p>
    <w:p w14:paraId="147F37C6" w14:textId="77777777" w:rsidR="00B05FB7" w:rsidRDefault="00EF5B52" w:rsidP="00EF34F6">
      <w:pPr>
        <w:pStyle w:val="ListParagraph"/>
        <w:numPr>
          <w:ilvl w:val="0"/>
          <w:numId w:val="14"/>
        </w:numPr>
        <w:rPr>
          <w:color w:val="000000"/>
        </w:rPr>
      </w:pPr>
      <w:hyperlink r:id="rId30" w:history="1">
        <w:r w:rsidR="00665B63" w:rsidRPr="0013495F">
          <w:rPr>
            <w:rStyle w:val="Hyperlink"/>
          </w:rPr>
          <w:t>Report from Deputy Chairman of the State Committee I. Arkhipov to USSR Deputy Minister of Foreign Affairs Cde. G.M. Pushkin</w:t>
        </w:r>
      </w:hyperlink>
      <w:r w:rsidR="00665B63">
        <w:rPr>
          <w:color w:val="000000"/>
        </w:rPr>
        <w:t xml:space="preserve"> (on North Korean agriculture) </w:t>
      </w:r>
    </w:p>
    <w:p w14:paraId="23D022B2" w14:textId="77777777" w:rsidR="00B05FB7" w:rsidRDefault="00EF5B52" w:rsidP="00B05FB7">
      <w:pPr>
        <w:pStyle w:val="ListParagraph"/>
        <w:numPr>
          <w:ilvl w:val="0"/>
          <w:numId w:val="14"/>
        </w:numPr>
        <w:rPr>
          <w:color w:val="000000"/>
        </w:rPr>
      </w:pPr>
      <w:hyperlink r:id="rId31" w:history="1">
        <w:r w:rsidR="00B05FB7" w:rsidRPr="00B05FB7">
          <w:rPr>
            <w:rStyle w:val="Hyperlink"/>
          </w:rPr>
          <w:t>Clip from Michurin (1947)</w:t>
        </w:r>
      </w:hyperlink>
    </w:p>
    <w:p w14:paraId="1A7A884A" w14:textId="14ADE1BB" w:rsidR="00B05FB7" w:rsidRDefault="00EF5B52" w:rsidP="00B05FB7">
      <w:pPr>
        <w:pStyle w:val="ListParagraph"/>
        <w:numPr>
          <w:ilvl w:val="0"/>
          <w:numId w:val="14"/>
        </w:numPr>
        <w:rPr>
          <w:color w:val="000000"/>
        </w:rPr>
      </w:pPr>
      <w:hyperlink r:id="rId32" w:history="1">
        <w:r w:rsidR="00B05FB7" w:rsidRPr="00B05FB7">
          <w:rPr>
            <w:rStyle w:val="Hyperlink"/>
          </w:rPr>
          <w:t>This is IRRI</w:t>
        </w:r>
      </w:hyperlink>
      <w:r w:rsidR="00B05FB7">
        <w:rPr>
          <w:color w:val="000000"/>
        </w:rPr>
        <w:t xml:space="preserve"> (1963)</w:t>
      </w:r>
    </w:p>
    <w:p w14:paraId="7988E1B1" w14:textId="77777777" w:rsidR="00B05FB7" w:rsidRDefault="00EF5B52" w:rsidP="00B05FB7">
      <w:pPr>
        <w:pStyle w:val="ListParagraph"/>
        <w:numPr>
          <w:ilvl w:val="0"/>
          <w:numId w:val="14"/>
        </w:numPr>
        <w:rPr>
          <w:color w:val="000000"/>
        </w:rPr>
      </w:pPr>
      <w:hyperlink r:id="rId33" w:history="1">
        <w:r w:rsidR="00B05FB7" w:rsidRPr="00B05FB7">
          <w:rPr>
            <w:rStyle w:val="Hyperlink"/>
          </w:rPr>
          <w:t>IRRI: Rice is Life in Asia</w:t>
        </w:r>
      </w:hyperlink>
      <w:r w:rsidR="00B05FB7" w:rsidRPr="00B05FB7">
        <w:rPr>
          <w:color w:val="000000"/>
        </w:rPr>
        <w:t xml:space="preserve"> </w:t>
      </w:r>
    </w:p>
    <w:p w14:paraId="11407CF3" w14:textId="13473220" w:rsidR="00BA46D0" w:rsidRPr="00B05FB7" w:rsidRDefault="00BA46D0" w:rsidP="00B05FB7">
      <w:pPr>
        <w:rPr>
          <w:color w:val="000000"/>
        </w:rPr>
      </w:pPr>
      <w:r w:rsidRPr="00B05FB7">
        <w:rPr>
          <w:i/>
          <w:color w:val="000000"/>
        </w:rPr>
        <w:t xml:space="preserve">Secondary </w:t>
      </w:r>
    </w:p>
    <w:p w14:paraId="1591C1D8" w14:textId="4DE71C18" w:rsidR="00896ECA" w:rsidRPr="005737D5" w:rsidRDefault="00896ECA" w:rsidP="005737D5">
      <w:pPr>
        <w:pStyle w:val="ListParagraph"/>
        <w:numPr>
          <w:ilvl w:val="0"/>
          <w:numId w:val="14"/>
        </w:numPr>
        <w:rPr>
          <w:color w:val="000000"/>
        </w:rPr>
      </w:pPr>
      <w:r w:rsidRPr="005737D5">
        <w:rPr>
          <w:color w:val="000000"/>
        </w:rPr>
        <w:t xml:space="preserve">J.R. McNeill, “The Biosphere and the Cold War,” to “Cold War Transport and the Environment”, </w:t>
      </w:r>
      <w:r w:rsidRPr="005737D5">
        <w:rPr>
          <w:i/>
          <w:color w:val="000000"/>
        </w:rPr>
        <w:t xml:space="preserve">Cambridge History of the Cold War </w:t>
      </w:r>
    </w:p>
    <w:p w14:paraId="487107E7" w14:textId="05B9BC94" w:rsidR="00BA46D0" w:rsidRPr="005737D5" w:rsidRDefault="00BA46D0" w:rsidP="005737D5">
      <w:pPr>
        <w:pStyle w:val="ListParagraph"/>
        <w:numPr>
          <w:ilvl w:val="0"/>
          <w:numId w:val="14"/>
        </w:numPr>
        <w:rPr>
          <w:color w:val="000000"/>
        </w:rPr>
      </w:pPr>
      <w:r w:rsidRPr="005737D5">
        <w:rPr>
          <w:color w:val="000000"/>
        </w:rPr>
        <w:lastRenderedPageBreak/>
        <w:t>Nick Cullather, “Miracles of Modernization: The Green Revolution and the Apotheosis of Technology”</w:t>
      </w:r>
    </w:p>
    <w:p w14:paraId="0FE83D9D" w14:textId="77F72305" w:rsidR="00BA46D0" w:rsidRPr="005737D5" w:rsidRDefault="00BA46D0" w:rsidP="005737D5">
      <w:pPr>
        <w:pStyle w:val="ListParagraph"/>
        <w:numPr>
          <w:ilvl w:val="0"/>
          <w:numId w:val="14"/>
        </w:numPr>
        <w:autoSpaceDE w:val="0"/>
        <w:autoSpaceDN w:val="0"/>
        <w:adjustRightInd w:val="0"/>
        <w:rPr>
          <w:i/>
          <w:iCs/>
          <w:color w:val="000000"/>
        </w:rPr>
      </w:pPr>
      <w:r w:rsidRPr="005737D5">
        <w:rPr>
          <w:color w:val="000000"/>
        </w:rPr>
        <w:t xml:space="preserve">Selections from Shapiro, Judith. </w:t>
      </w:r>
      <w:r w:rsidRPr="005737D5">
        <w:rPr>
          <w:i/>
          <w:iCs/>
          <w:color w:val="000000"/>
        </w:rPr>
        <w:t xml:space="preserve">Mao’s War Against Nature: Politics and the Environment in Revolutionary China </w:t>
      </w:r>
    </w:p>
    <w:p w14:paraId="4DB0D48A" w14:textId="77777777" w:rsidR="00FF3808" w:rsidRDefault="00FF3808" w:rsidP="00BA46D0">
      <w:pPr>
        <w:autoSpaceDE w:val="0"/>
        <w:autoSpaceDN w:val="0"/>
        <w:adjustRightInd w:val="0"/>
        <w:rPr>
          <w:i/>
          <w:iCs/>
          <w:color w:val="000000"/>
        </w:rPr>
      </w:pPr>
    </w:p>
    <w:p w14:paraId="13D694E4" w14:textId="15DBBF84" w:rsidR="00FF3808" w:rsidRDefault="00A23296" w:rsidP="00BA46D0">
      <w:pPr>
        <w:autoSpaceDE w:val="0"/>
        <w:autoSpaceDN w:val="0"/>
        <w:adjustRightInd w:val="0"/>
        <w:rPr>
          <w:iCs/>
          <w:color w:val="000000"/>
          <w:u w:val="single"/>
        </w:rPr>
      </w:pPr>
      <w:r>
        <w:rPr>
          <w:iCs/>
          <w:color w:val="000000"/>
          <w:u w:val="single"/>
        </w:rPr>
        <w:t>October 23</w:t>
      </w:r>
      <w:r w:rsidR="00FF3808" w:rsidRPr="009A7A3B">
        <w:rPr>
          <w:iCs/>
          <w:color w:val="000000"/>
          <w:u w:val="single"/>
        </w:rPr>
        <w:t>: Pesticides, Chemicals, and Proxy Wars</w:t>
      </w:r>
    </w:p>
    <w:p w14:paraId="55773458" w14:textId="40E81AD7" w:rsidR="00B05FB7" w:rsidRPr="00B05FB7" w:rsidRDefault="00665B63" w:rsidP="00B05FB7">
      <w:pPr>
        <w:autoSpaceDE w:val="0"/>
        <w:autoSpaceDN w:val="0"/>
        <w:adjustRightInd w:val="0"/>
        <w:rPr>
          <w:i/>
          <w:iCs/>
          <w:color w:val="000000"/>
        </w:rPr>
      </w:pPr>
      <w:r>
        <w:rPr>
          <w:i/>
          <w:iCs/>
          <w:color w:val="000000"/>
        </w:rPr>
        <w:t>Primary:</w:t>
      </w:r>
    </w:p>
    <w:p w14:paraId="42BCC7D8" w14:textId="77777777" w:rsidR="00B05FB7" w:rsidRPr="00B05FB7" w:rsidRDefault="00EF5B52" w:rsidP="00BA46D0">
      <w:pPr>
        <w:pStyle w:val="ListParagraph"/>
        <w:numPr>
          <w:ilvl w:val="0"/>
          <w:numId w:val="28"/>
        </w:numPr>
        <w:autoSpaceDE w:val="0"/>
        <w:autoSpaceDN w:val="0"/>
        <w:adjustRightInd w:val="0"/>
        <w:rPr>
          <w:rStyle w:val="Hyperlink"/>
          <w:iCs/>
          <w:color w:val="000000"/>
          <w:u w:val="none"/>
        </w:rPr>
      </w:pPr>
      <w:hyperlink r:id="rId34" w:history="1">
        <w:r w:rsidR="00665B63" w:rsidRPr="0013495F">
          <w:rPr>
            <w:rStyle w:val="Hyperlink"/>
            <w:iCs/>
          </w:rPr>
          <w:t>Film of US soldiers spraying Agent Orange</w:t>
        </w:r>
      </w:hyperlink>
    </w:p>
    <w:p w14:paraId="4A123256" w14:textId="5F4B81E2" w:rsidR="00B05FB7" w:rsidRPr="00B05FB7" w:rsidRDefault="00EF5B52" w:rsidP="00BA46D0">
      <w:pPr>
        <w:pStyle w:val="ListParagraph"/>
        <w:numPr>
          <w:ilvl w:val="0"/>
          <w:numId w:val="28"/>
        </w:numPr>
        <w:autoSpaceDE w:val="0"/>
        <w:autoSpaceDN w:val="0"/>
        <w:adjustRightInd w:val="0"/>
        <w:rPr>
          <w:rStyle w:val="Hyperlink"/>
          <w:iCs/>
          <w:color w:val="000000"/>
          <w:u w:val="none"/>
        </w:rPr>
      </w:pPr>
      <w:hyperlink r:id="rId35" w:history="1">
        <w:r w:rsidR="00B05FB7" w:rsidRPr="00B05FB7">
          <w:rPr>
            <w:rStyle w:val="Hyperlink"/>
            <w:iCs/>
          </w:rPr>
          <w:t>Veterans’ Diseases Associated with Agent Orange</w:t>
        </w:r>
      </w:hyperlink>
    </w:p>
    <w:p w14:paraId="5646E9DF" w14:textId="3721F8FD" w:rsidR="009A7A3B" w:rsidRDefault="009A7A3B" w:rsidP="00BA46D0">
      <w:pPr>
        <w:autoSpaceDE w:val="0"/>
        <w:autoSpaceDN w:val="0"/>
        <w:adjustRightInd w:val="0"/>
        <w:rPr>
          <w:i/>
          <w:iCs/>
          <w:color w:val="000000"/>
        </w:rPr>
      </w:pPr>
      <w:r>
        <w:rPr>
          <w:i/>
          <w:iCs/>
          <w:color w:val="000000"/>
        </w:rPr>
        <w:t>Secondary</w:t>
      </w:r>
    </w:p>
    <w:p w14:paraId="0B566BDD" w14:textId="77777777" w:rsidR="00665B63" w:rsidRDefault="00EF5B52" w:rsidP="00665B63">
      <w:pPr>
        <w:pStyle w:val="ListParagraph"/>
        <w:numPr>
          <w:ilvl w:val="0"/>
          <w:numId w:val="15"/>
        </w:numPr>
        <w:autoSpaceDE w:val="0"/>
        <w:autoSpaceDN w:val="0"/>
        <w:adjustRightInd w:val="0"/>
        <w:rPr>
          <w:iCs/>
          <w:color w:val="000000"/>
        </w:rPr>
      </w:pPr>
      <w:hyperlink r:id="rId36" w:history="1">
        <w:r w:rsidR="00665B63" w:rsidRPr="009A7476">
          <w:rPr>
            <w:rStyle w:val="Hyperlink"/>
            <w:iCs/>
          </w:rPr>
          <w:t>“The Dark Shadow of Agent Orange”</w:t>
        </w:r>
      </w:hyperlink>
      <w:r w:rsidR="00665B63">
        <w:rPr>
          <w:iCs/>
          <w:color w:val="000000"/>
        </w:rPr>
        <w:t xml:space="preserve"> (in class)</w:t>
      </w:r>
    </w:p>
    <w:p w14:paraId="4B77CD04" w14:textId="2F25BAAC" w:rsidR="00B05FB7" w:rsidRDefault="00EF5B52" w:rsidP="00665B63">
      <w:pPr>
        <w:pStyle w:val="ListParagraph"/>
        <w:numPr>
          <w:ilvl w:val="0"/>
          <w:numId w:val="15"/>
        </w:numPr>
        <w:autoSpaceDE w:val="0"/>
        <w:autoSpaceDN w:val="0"/>
        <w:adjustRightInd w:val="0"/>
        <w:rPr>
          <w:iCs/>
          <w:color w:val="000000"/>
        </w:rPr>
      </w:pPr>
      <w:hyperlink r:id="rId37" w:history="1">
        <w:r w:rsidR="00B05FB7" w:rsidRPr="00B05FB7">
          <w:rPr>
            <w:rStyle w:val="Hyperlink"/>
            <w:iCs/>
          </w:rPr>
          <w:t>Apocalypse Now Napalm Scene</w:t>
        </w:r>
      </w:hyperlink>
    </w:p>
    <w:p w14:paraId="68616D2E" w14:textId="39F720B0" w:rsidR="00B05FB7" w:rsidRPr="00B05FB7" w:rsidRDefault="00B05FB7" w:rsidP="00B05FB7">
      <w:pPr>
        <w:pStyle w:val="ListParagraph"/>
        <w:numPr>
          <w:ilvl w:val="0"/>
          <w:numId w:val="15"/>
        </w:numPr>
        <w:autoSpaceDE w:val="0"/>
        <w:autoSpaceDN w:val="0"/>
        <w:adjustRightInd w:val="0"/>
        <w:rPr>
          <w:iCs/>
          <w:color w:val="000000"/>
        </w:rPr>
      </w:pPr>
      <w:r>
        <w:rPr>
          <w:iCs/>
          <w:color w:val="000000"/>
        </w:rPr>
        <w:t xml:space="preserve">Clip: </w:t>
      </w:r>
      <w:hyperlink r:id="rId38" w:history="1">
        <w:r w:rsidRPr="00B05FB7">
          <w:rPr>
            <w:rStyle w:val="Hyperlink"/>
            <w:iCs/>
          </w:rPr>
          <w:t>Vietnam Declares Independence</w:t>
        </w:r>
      </w:hyperlink>
      <w:r>
        <w:rPr>
          <w:iCs/>
          <w:color w:val="000000"/>
        </w:rPr>
        <w:t xml:space="preserve"> from PBS documentary </w:t>
      </w:r>
      <w:r>
        <w:rPr>
          <w:i/>
          <w:iCs/>
          <w:color w:val="000000"/>
        </w:rPr>
        <w:t xml:space="preserve">The Vietnam War </w:t>
      </w:r>
    </w:p>
    <w:p w14:paraId="0D74BD5A" w14:textId="53D8398C" w:rsidR="00665B63" w:rsidRPr="005737D5" w:rsidRDefault="00665B63" w:rsidP="00665B63">
      <w:pPr>
        <w:pStyle w:val="ListParagraph"/>
        <w:numPr>
          <w:ilvl w:val="0"/>
          <w:numId w:val="15"/>
        </w:numPr>
        <w:autoSpaceDE w:val="0"/>
        <w:autoSpaceDN w:val="0"/>
        <w:adjustRightInd w:val="0"/>
        <w:rPr>
          <w:iCs/>
          <w:color w:val="000000"/>
        </w:rPr>
      </w:pPr>
      <w:r w:rsidRPr="005737D5">
        <w:rPr>
          <w:iCs/>
          <w:color w:val="000000"/>
        </w:rPr>
        <w:t xml:space="preserve">Selections from David Zierler, </w:t>
      </w:r>
      <w:r w:rsidRPr="005737D5">
        <w:rPr>
          <w:i/>
          <w:iCs/>
          <w:color w:val="000000"/>
        </w:rPr>
        <w:t>Invention of Ecocide</w:t>
      </w:r>
      <w:r w:rsidR="00750D70">
        <w:rPr>
          <w:i/>
          <w:iCs/>
          <w:color w:val="000000"/>
        </w:rPr>
        <w:t xml:space="preserve">: Agent Orange, Vietnam, and the Scientists Who Changed the Way We Think About the Environment </w:t>
      </w:r>
    </w:p>
    <w:p w14:paraId="5290E4C9" w14:textId="77777777" w:rsidR="00665B63" w:rsidRPr="005737D5" w:rsidRDefault="00665B63" w:rsidP="00665B63">
      <w:pPr>
        <w:pStyle w:val="ListParagraph"/>
        <w:numPr>
          <w:ilvl w:val="0"/>
          <w:numId w:val="15"/>
        </w:numPr>
        <w:autoSpaceDE w:val="0"/>
        <w:autoSpaceDN w:val="0"/>
        <w:adjustRightInd w:val="0"/>
        <w:rPr>
          <w:color w:val="262626"/>
        </w:rPr>
      </w:pPr>
      <w:r w:rsidRPr="005737D5">
        <w:rPr>
          <w:color w:val="262626"/>
        </w:rPr>
        <w:t>David Biggs, “Managing a Rebel Landscape: Conservation, Pioneers, and the Revolutionary Past in the U Minh Forest, Vietnam.”</w:t>
      </w:r>
    </w:p>
    <w:p w14:paraId="26319DB5" w14:textId="77777777" w:rsidR="008B6763" w:rsidRPr="00666BE5" w:rsidRDefault="008B6763" w:rsidP="00666BE5">
      <w:pPr>
        <w:autoSpaceDE w:val="0"/>
        <w:autoSpaceDN w:val="0"/>
        <w:adjustRightInd w:val="0"/>
        <w:ind w:left="360"/>
        <w:rPr>
          <w:iCs/>
          <w:color w:val="000000"/>
        </w:rPr>
      </w:pPr>
    </w:p>
    <w:p w14:paraId="5C584474" w14:textId="2D5F0327" w:rsidR="007F0302" w:rsidRDefault="00A23296" w:rsidP="005737D5">
      <w:pPr>
        <w:autoSpaceDE w:val="0"/>
        <w:autoSpaceDN w:val="0"/>
        <w:adjustRightInd w:val="0"/>
        <w:rPr>
          <w:iCs/>
          <w:color w:val="000000"/>
          <w:u w:val="single"/>
        </w:rPr>
      </w:pPr>
      <w:r>
        <w:rPr>
          <w:iCs/>
          <w:color w:val="000000"/>
          <w:u w:val="single"/>
        </w:rPr>
        <w:t>October 30</w:t>
      </w:r>
      <w:r w:rsidR="005737D5">
        <w:rPr>
          <w:iCs/>
          <w:color w:val="000000"/>
          <w:u w:val="single"/>
        </w:rPr>
        <w:t xml:space="preserve">: The Dam Cold War </w:t>
      </w:r>
    </w:p>
    <w:p w14:paraId="1C8DDFE9" w14:textId="77777777" w:rsidR="00665B63" w:rsidRDefault="00665B63" w:rsidP="00665B63">
      <w:pPr>
        <w:autoSpaceDE w:val="0"/>
        <w:autoSpaceDN w:val="0"/>
        <w:adjustRightInd w:val="0"/>
        <w:rPr>
          <w:i/>
          <w:iCs/>
          <w:color w:val="000000"/>
        </w:rPr>
      </w:pPr>
      <w:r>
        <w:rPr>
          <w:i/>
          <w:iCs/>
          <w:color w:val="000000"/>
        </w:rPr>
        <w:t>Primary</w:t>
      </w:r>
    </w:p>
    <w:p w14:paraId="583DA0C6" w14:textId="77777777" w:rsidR="00B05FB7" w:rsidRDefault="00665B63" w:rsidP="00665B63">
      <w:pPr>
        <w:pStyle w:val="ListParagraph"/>
        <w:numPr>
          <w:ilvl w:val="0"/>
          <w:numId w:val="16"/>
        </w:numPr>
        <w:autoSpaceDE w:val="0"/>
        <w:autoSpaceDN w:val="0"/>
        <w:adjustRightInd w:val="0"/>
        <w:rPr>
          <w:iCs/>
          <w:color w:val="000000"/>
        </w:rPr>
      </w:pPr>
      <w:r w:rsidRPr="007856D1">
        <w:rPr>
          <w:iCs/>
          <w:color w:val="000000"/>
        </w:rPr>
        <w:t xml:space="preserve">Song: </w:t>
      </w:r>
      <w:hyperlink r:id="rId39" w:history="1">
        <w:r w:rsidR="00B05FB7" w:rsidRPr="00B05FB7">
          <w:rPr>
            <w:rStyle w:val="Hyperlink"/>
            <w:iCs/>
          </w:rPr>
          <w:t>Abd al-Halim Hafiz, “The High Dam”</w:t>
        </w:r>
      </w:hyperlink>
    </w:p>
    <w:p w14:paraId="16129CDC" w14:textId="722D991B" w:rsidR="00665B63" w:rsidRDefault="00EF5B52" w:rsidP="00665B63">
      <w:pPr>
        <w:pStyle w:val="ListParagraph"/>
        <w:numPr>
          <w:ilvl w:val="0"/>
          <w:numId w:val="16"/>
        </w:numPr>
        <w:autoSpaceDE w:val="0"/>
        <w:autoSpaceDN w:val="0"/>
        <w:adjustRightInd w:val="0"/>
        <w:rPr>
          <w:iCs/>
          <w:color w:val="000000"/>
        </w:rPr>
      </w:pPr>
      <w:hyperlink r:id="rId40" w:history="1">
        <w:r w:rsidR="00665B63">
          <w:rPr>
            <w:rStyle w:val="Hyperlink"/>
            <w:iCs/>
          </w:rPr>
          <w:t>Aswan Dam archival</w:t>
        </w:r>
        <w:r w:rsidR="00665B63" w:rsidRPr="00DF32EE">
          <w:rPr>
            <w:rStyle w:val="Hyperlink"/>
            <w:iCs/>
          </w:rPr>
          <w:t xml:space="preserve"> footage</w:t>
        </w:r>
      </w:hyperlink>
    </w:p>
    <w:p w14:paraId="631866C2" w14:textId="77777777" w:rsidR="00665B63" w:rsidRDefault="00EF5B52" w:rsidP="00665B63">
      <w:pPr>
        <w:pStyle w:val="ListParagraph"/>
        <w:numPr>
          <w:ilvl w:val="0"/>
          <w:numId w:val="16"/>
        </w:numPr>
        <w:autoSpaceDE w:val="0"/>
        <w:autoSpaceDN w:val="0"/>
        <w:adjustRightInd w:val="0"/>
        <w:rPr>
          <w:iCs/>
          <w:color w:val="000000"/>
        </w:rPr>
      </w:pPr>
      <w:hyperlink r:id="rId41" w:history="1">
        <w:r w:rsidR="00665B63" w:rsidRPr="00270397">
          <w:rPr>
            <w:rStyle w:val="Hyperlink"/>
            <w:iCs/>
          </w:rPr>
          <w:t>Khrushchev and Nasser at Aswan High Dam Ceremony</w:t>
        </w:r>
      </w:hyperlink>
    </w:p>
    <w:p w14:paraId="3A2AFB37" w14:textId="77777777" w:rsidR="00665B63" w:rsidRPr="00270397" w:rsidRDefault="00665B63" w:rsidP="00665B63">
      <w:pPr>
        <w:autoSpaceDE w:val="0"/>
        <w:autoSpaceDN w:val="0"/>
        <w:adjustRightInd w:val="0"/>
        <w:rPr>
          <w:iCs/>
          <w:color w:val="000000"/>
        </w:rPr>
      </w:pPr>
      <w:r w:rsidRPr="00270397">
        <w:rPr>
          <w:i/>
          <w:iCs/>
          <w:color w:val="000000"/>
        </w:rPr>
        <w:t>Secondary</w:t>
      </w:r>
    </w:p>
    <w:p w14:paraId="50EA299D" w14:textId="77777777" w:rsidR="00665B63" w:rsidRDefault="00665B63" w:rsidP="00665B63">
      <w:pPr>
        <w:pStyle w:val="ListParagraph"/>
        <w:numPr>
          <w:ilvl w:val="0"/>
          <w:numId w:val="16"/>
        </w:numPr>
        <w:autoSpaceDE w:val="0"/>
        <w:autoSpaceDN w:val="0"/>
        <w:adjustRightInd w:val="0"/>
        <w:rPr>
          <w:i/>
          <w:iCs/>
          <w:color w:val="000000"/>
        </w:rPr>
      </w:pPr>
      <w:r w:rsidRPr="007856D1">
        <w:rPr>
          <w:iCs/>
          <w:color w:val="000000"/>
        </w:rPr>
        <w:t>Richard P. Tucker, “Containing Communism by Impounding Rivers: American Strategic Interests and the Global Spread of High Dams in the Early Cold War,” in McNeill and Unger,</w:t>
      </w:r>
      <w:r w:rsidRPr="007856D1">
        <w:rPr>
          <w:i/>
          <w:iCs/>
          <w:color w:val="000000"/>
        </w:rPr>
        <w:t xml:space="preserve"> Environmental Histories of the Cold War </w:t>
      </w:r>
    </w:p>
    <w:p w14:paraId="51BE3AF2" w14:textId="71FC01CA" w:rsidR="00666BE5" w:rsidRPr="007856D1" w:rsidRDefault="00750D70" w:rsidP="00665B63">
      <w:pPr>
        <w:pStyle w:val="ListParagraph"/>
        <w:numPr>
          <w:ilvl w:val="0"/>
          <w:numId w:val="16"/>
        </w:numPr>
        <w:autoSpaceDE w:val="0"/>
        <w:autoSpaceDN w:val="0"/>
        <w:adjustRightInd w:val="0"/>
        <w:rPr>
          <w:i/>
          <w:iCs/>
          <w:color w:val="000000"/>
        </w:rPr>
      </w:pPr>
      <w:r>
        <w:rPr>
          <w:iCs/>
          <w:color w:val="000000"/>
        </w:rPr>
        <w:t xml:space="preserve">Selections from David </w:t>
      </w:r>
      <w:r w:rsidR="00666BE5">
        <w:rPr>
          <w:iCs/>
          <w:color w:val="000000"/>
        </w:rPr>
        <w:t xml:space="preserve">Pietz, </w:t>
      </w:r>
      <w:r>
        <w:rPr>
          <w:i/>
          <w:iCs/>
          <w:color w:val="000000"/>
        </w:rPr>
        <w:t>Yellow River: The Problem of Water in Modern China</w:t>
      </w:r>
    </w:p>
    <w:p w14:paraId="41842D2B" w14:textId="06C59554" w:rsidR="00BA46D0" w:rsidRDefault="00BA46D0" w:rsidP="00EF34F6">
      <w:pPr>
        <w:rPr>
          <w:u w:val="single"/>
        </w:rPr>
      </w:pPr>
    </w:p>
    <w:p w14:paraId="60CC8562" w14:textId="3861EB6B" w:rsidR="008F5A16" w:rsidRDefault="00A23296" w:rsidP="00EF34F6">
      <w:pPr>
        <w:rPr>
          <w:u w:val="single"/>
        </w:rPr>
      </w:pPr>
      <w:r>
        <w:rPr>
          <w:u w:val="single"/>
        </w:rPr>
        <w:t>November 6</w:t>
      </w:r>
      <w:r w:rsidR="008F5A16">
        <w:rPr>
          <w:u w:val="single"/>
        </w:rPr>
        <w:t xml:space="preserve">: The Militarization of Landscapes </w:t>
      </w:r>
    </w:p>
    <w:p w14:paraId="29F3A2CD" w14:textId="77777777" w:rsidR="00665B63" w:rsidRDefault="00665B63" w:rsidP="00665B63">
      <w:pPr>
        <w:rPr>
          <w:i/>
        </w:rPr>
      </w:pPr>
      <w:r>
        <w:rPr>
          <w:i/>
        </w:rPr>
        <w:t>Primary</w:t>
      </w:r>
    </w:p>
    <w:p w14:paraId="02B95444" w14:textId="33C63C4E" w:rsidR="00665B63" w:rsidRPr="00344C11" w:rsidRDefault="00EF5B52" w:rsidP="00665B63">
      <w:pPr>
        <w:pStyle w:val="ListParagraph"/>
        <w:numPr>
          <w:ilvl w:val="0"/>
          <w:numId w:val="29"/>
        </w:numPr>
        <w:rPr>
          <w:i/>
        </w:rPr>
      </w:pPr>
      <w:hyperlink r:id="rId42" w:history="1">
        <w:r w:rsidR="00665B63" w:rsidRPr="00344C11">
          <w:rPr>
            <w:rStyle w:val="Hyperlink"/>
          </w:rPr>
          <w:t>Environmental Contamination at Pease Air Force Base, NH</w:t>
        </w:r>
      </w:hyperlink>
    </w:p>
    <w:p w14:paraId="5418265E" w14:textId="77777777" w:rsidR="00566B72" w:rsidRPr="00566B72" w:rsidRDefault="00EF5B52" w:rsidP="00665B63">
      <w:pPr>
        <w:pStyle w:val="ListParagraph"/>
        <w:numPr>
          <w:ilvl w:val="0"/>
          <w:numId w:val="29"/>
        </w:numPr>
        <w:rPr>
          <w:i/>
        </w:rPr>
      </w:pPr>
      <w:hyperlink r:id="rId43" w:history="1">
        <w:r w:rsidR="00665B63" w:rsidRPr="00344C11">
          <w:rPr>
            <w:rStyle w:val="Hyperlink"/>
          </w:rPr>
          <w:t>List of Department of Defense Superfund Sites</w:t>
        </w:r>
      </w:hyperlink>
      <w:r w:rsidR="00665B63">
        <w:t xml:space="preserve"> </w:t>
      </w:r>
    </w:p>
    <w:p w14:paraId="68480F4D" w14:textId="3D84BE5D" w:rsidR="00566B72" w:rsidRPr="00566B72" w:rsidRDefault="00EF5B52" w:rsidP="00665B63">
      <w:pPr>
        <w:pStyle w:val="ListParagraph"/>
        <w:numPr>
          <w:ilvl w:val="0"/>
          <w:numId w:val="29"/>
        </w:numPr>
        <w:rPr>
          <w:i/>
        </w:rPr>
      </w:pPr>
      <w:hyperlink r:id="rId44" w:history="1">
        <w:r w:rsidR="00566B72" w:rsidRPr="00566B72">
          <w:rPr>
            <w:rStyle w:val="Hyperlink"/>
          </w:rPr>
          <w:t>Eyes in Outer Space</w:t>
        </w:r>
      </w:hyperlink>
    </w:p>
    <w:p w14:paraId="2887C3F0" w14:textId="766149F3" w:rsidR="00566B72" w:rsidRPr="00566B72" w:rsidRDefault="00566B72" w:rsidP="00665B63">
      <w:pPr>
        <w:pStyle w:val="ListParagraph"/>
        <w:numPr>
          <w:ilvl w:val="0"/>
          <w:numId w:val="29"/>
        </w:numPr>
        <w:rPr>
          <w:i/>
        </w:rPr>
      </w:pPr>
      <w:r>
        <w:t xml:space="preserve">Song: </w:t>
      </w:r>
      <w:hyperlink r:id="rId45" w:history="1">
        <w:r w:rsidRPr="00566B72">
          <w:rPr>
            <w:rStyle w:val="Hyperlink"/>
          </w:rPr>
          <w:t>“What a Beautiful World (IGY)”</w:t>
        </w:r>
      </w:hyperlink>
    </w:p>
    <w:p w14:paraId="77C6E0C8" w14:textId="2F7FEE31" w:rsidR="00665B63" w:rsidRPr="00344C11" w:rsidRDefault="00665B63" w:rsidP="00665B63">
      <w:pPr>
        <w:rPr>
          <w:i/>
        </w:rPr>
      </w:pPr>
      <w:r w:rsidRPr="00344C11">
        <w:rPr>
          <w:i/>
        </w:rPr>
        <w:t>Secondary</w:t>
      </w:r>
    </w:p>
    <w:p w14:paraId="23AA5F14" w14:textId="77777777" w:rsidR="00665B63" w:rsidRDefault="00665B63" w:rsidP="00665B63">
      <w:pPr>
        <w:pStyle w:val="ListParagraph"/>
        <w:numPr>
          <w:ilvl w:val="0"/>
          <w:numId w:val="11"/>
        </w:numPr>
        <w:rPr>
          <w:iCs/>
        </w:rPr>
      </w:pPr>
      <w:r>
        <w:t xml:space="preserve">Hamblin, </w:t>
      </w:r>
      <w:r w:rsidRPr="00BA46D0">
        <w:rPr>
          <w:i/>
          <w:iCs/>
        </w:rPr>
        <w:t xml:space="preserve">Arming Mother Nature: The Birth of Catastrophic Environmentalism, </w:t>
      </w:r>
      <w:r w:rsidRPr="00BA46D0">
        <w:rPr>
          <w:iCs/>
        </w:rPr>
        <w:t>Part I</w:t>
      </w:r>
      <w:r>
        <w:rPr>
          <w:iCs/>
        </w:rPr>
        <w:t>I</w:t>
      </w:r>
    </w:p>
    <w:p w14:paraId="5A0E5702" w14:textId="77777777" w:rsidR="00665B63" w:rsidRDefault="00665B63" w:rsidP="00665B63">
      <w:pPr>
        <w:pStyle w:val="ListParagraph"/>
        <w:numPr>
          <w:ilvl w:val="0"/>
          <w:numId w:val="11"/>
        </w:numPr>
        <w:rPr>
          <w:iCs/>
        </w:rPr>
      </w:pPr>
      <w:r>
        <w:rPr>
          <w:iCs/>
        </w:rPr>
        <w:t>Gretchen Heefner, “’A Fighter Pilot’s Heaven’: Finding Cold War Utility in the North African Desert”</w:t>
      </w:r>
      <w:r w:rsidRPr="008F5A16">
        <w:rPr>
          <w:iCs/>
        </w:rPr>
        <w:t xml:space="preserve"> </w:t>
      </w:r>
    </w:p>
    <w:p w14:paraId="114DBA51" w14:textId="77777777" w:rsidR="002E76C7" w:rsidRPr="008F5A16" w:rsidRDefault="002E76C7" w:rsidP="00EF34F6">
      <w:pPr>
        <w:rPr>
          <w:u w:val="single"/>
        </w:rPr>
      </w:pPr>
    </w:p>
    <w:p w14:paraId="35576B1C" w14:textId="63FCB80F" w:rsidR="007856D1" w:rsidRDefault="000219CE" w:rsidP="00EF34F6">
      <w:pPr>
        <w:rPr>
          <w:b/>
          <w:u w:val="single"/>
        </w:rPr>
      </w:pPr>
      <w:r>
        <w:rPr>
          <w:b/>
          <w:u w:val="single"/>
        </w:rPr>
        <w:t>Part III</w:t>
      </w:r>
      <w:r w:rsidR="007856D1">
        <w:rPr>
          <w:b/>
          <w:u w:val="single"/>
        </w:rPr>
        <w:t>: Nuclear Reactions, Effects, and Responses</w:t>
      </w:r>
    </w:p>
    <w:p w14:paraId="5D152C7B" w14:textId="77777777" w:rsidR="007C3092" w:rsidRDefault="007C3092" w:rsidP="00EF34F6">
      <w:pPr>
        <w:rPr>
          <w:u w:val="single"/>
        </w:rPr>
      </w:pPr>
    </w:p>
    <w:p w14:paraId="71B8F0F0" w14:textId="3C723BF7" w:rsidR="007856D1" w:rsidRDefault="00A23296" w:rsidP="00EF34F6">
      <w:pPr>
        <w:rPr>
          <w:u w:val="single"/>
        </w:rPr>
      </w:pPr>
      <w:r>
        <w:rPr>
          <w:u w:val="single"/>
        </w:rPr>
        <w:lastRenderedPageBreak/>
        <w:t>November 13</w:t>
      </w:r>
      <w:r w:rsidR="007856D1">
        <w:rPr>
          <w:u w:val="single"/>
        </w:rPr>
        <w:t xml:space="preserve">: </w:t>
      </w:r>
      <w:r>
        <w:rPr>
          <w:u w:val="single"/>
        </w:rPr>
        <w:t xml:space="preserve">The Fast and Slow Violence of Radioactive Material: </w:t>
      </w:r>
      <w:r w:rsidR="007856D1">
        <w:rPr>
          <w:u w:val="single"/>
        </w:rPr>
        <w:t>Nuclear Accidents</w:t>
      </w:r>
      <w:r>
        <w:rPr>
          <w:u w:val="single"/>
        </w:rPr>
        <w:t xml:space="preserve"> &amp; Waste Disposal </w:t>
      </w:r>
    </w:p>
    <w:p w14:paraId="59B1268E" w14:textId="16713B91" w:rsidR="007856D1" w:rsidRDefault="007856D1" w:rsidP="00EF34F6">
      <w:pPr>
        <w:rPr>
          <w:i/>
        </w:rPr>
      </w:pPr>
      <w:r>
        <w:rPr>
          <w:i/>
        </w:rPr>
        <w:t>Primary</w:t>
      </w:r>
    </w:p>
    <w:p w14:paraId="7C20EEAC" w14:textId="7E647858" w:rsidR="007856D1" w:rsidRDefault="007856D1" w:rsidP="007C3092">
      <w:pPr>
        <w:pStyle w:val="ListParagraph"/>
        <w:numPr>
          <w:ilvl w:val="0"/>
          <w:numId w:val="17"/>
        </w:numPr>
      </w:pPr>
      <w:r>
        <w:t>Gorbachev’s first address on Chernobyl</w:t>
      </w:r>
    </w:p>
    <w:p w14:paraId="342DC712" w14:textId="1C4E31F2" w:rsidR="007C3092" w:rsidRDefault="00B35890" w:rsidP="007C3092">
      <w:pPr>
        <w:pStyle w:val="ListParagraph"/>
        <w:numPr>
          <w:ilvl w:val="0"/>
          <w:numId w:val="17"/>
        </w:numPr>
      </w:pPr>
      <w:r>
        <w:t xml:space="preserve">Videos: Chernobyl: Nuclear Meltdown/BBC and White Horse </w:t>
      </w:r>
    </w:p>
    <w:p w14:paraId="189C84A8" w14:textId="571843B4" w:rsidR="00665B63" w:rsidRPr="00665B63" w:rsidRDefault="00EF5B52" w:rsidP="00665B63">
      <w:pPr>
        <w:pStyle w:val="ListParagraph"/>
        <w:numPr>
          <w:ilvl w:val="0"/>
          <w:numId w:val="17"/>
        </w:numPr>
        <w:rPr>
          <w:i/>
        </w:rPr>
      </w:pPr>
      <w:hyperlink r:id="rId46" w:history="1">
        <w:r w:rsidR="00665B63" w:rsidRPr="0005584F">
          <w:rPr>
            <w:rStyle w:val="Hyperlink"/>
          </w:rPr>
          <w:t>Department of Energy Legacy Management Website</w:t>
        </w:r>
      </w:hyperlink>
      <w:r w:rsidR="00665B63">
        <w:t xml:space="preserve"> </w:t>
      </w:r>
    </w:p>
    <w:p w14:paraId="0CC50BDB" w14:textId="45095626" w:rsidR="007856D1" w:rsidRDefault="007856D1" w:rsidP="00EF34F6">
      <w:pPr>
        <w:rPr>
          <w:i/>
        </w:rPr>
      </w:pPr>
      <w:r>
        <w:rPr>
          <w:i/>
        </w:rPr>
        <w:t>Secondary</w:t>
      </w:r>
    </w:p>
    <w:p w14:paraId="77C2322E" w14:textId="7564C91A" w:rsidR="00665B63" w:rsidRPr="00665B63" w:rsidRDefault="00EF5B52" w:rsidP="00665B63">
      <w:pPr>
        <w:pStyle w:val="ListParagraph"/>
        <w:numPr>
          <w:ilvl w:val="0"/>
          <w:numId w:val="18"/>
        </w:numPr>
      </w:pPr>
      <w:hyperlink r:id="rId47" w:history="1">
        <w:r w:rsidR="00665B63" w:rsidRPr="002F4EA7">
          <w:rPr>
            <w:rStyle w:val="Hyperlink"/>
          </w:rPr>
          <w:t>John Oliver on Nuclear Waste</w:t>
        </w:r>
      </w:hyperlink>
    </w:p>
    <w:p w14:paraId="6F69B31D" w14:textId="26F3B7D7" w:rsidR="007856D1" w:rsidRPr="007C3092" w:rsidRDefault="007856D1" w:rsidP="007C3092">
      <w:pPr>
        <w:pStyle w:val="ListParagraph"/>
        <w:numPr>
          <w:ilvl w:val="0"/>
          <w:numId w:val="18"/>
        </w:numPr>
        <w:rPr>
          <w:i/>
        </w:rPr>
      </w:pPr>
      <w:r>
        <w:t xml:space="preserve">Selections from Svetlana Alexievich, </w:t>
      </w:r>
      <w:r w:rsidRPr="007C3092">
        <w:rPr>
          <w:i/>
        </w:rPr>
        <w:t>Voices from Chernobyl</w:t>
      </w:r>
      <w:r w:rsidR="002E76C7">
        <w:rPr>
          <w:i/>
        </w:rPr>
        <w:t xml:space="preserve"> </w:t>
      </w:r>
      <w:r w:rsidR="002E76C7">
        <w:t xml:space="preserve">(in class) </w:t>
      </w:r>
    </w:p>
    <w:p w14:paraId="7DDD5A42" w14:textId="77777777" w:rsidR="007856D1" w:rsidRPr="007C3092" w:rsidRDefault="007856D1" w:rsidP="007C3092">
      <w:pPr>
        <w:pStyle w:val="ListParagraph"/>
        <w:numPr>
          <w:ilvl w:val="0"/>
          <w:numId w:val="18"/>
        </w:numPr>
        <w:rPr>
          <w:i/>
        </w:rPr>
      </w:pPr>
      <w:r w:rsidRPr="007C3092">
        <w:rPr>
          <w:color w:val="1A1A1A"/>
        </w:rPr>
        <w:t xml:space="preserve">Selections from Nikolai Egorov, et al. </w:t>
      </w:r>
      <w:r w:rsidRPr="007C3092">
        <w:rPr>
          <w:i/>
          <w:color w:val="1A1A1A"/>
        </w:rPr>
        <w:t xml:space="preserve">The Radiation Legacy of the Soviet Nuclear Complex </w:t>
      </w:r>
    </w:p>
    <w:p w14:paraId="41E15877" w14:textId="77777777" w:rsidR="00A23296" w:rsidRDefault="00A23296" w:rsidP="00A23296">
      <w:pPr>
        <w:pStyle w:val="ListParagraph"/>
        <w:numPr>
          <w:ilvl w:val="0"/>
          <w:numId w:val="18"/>
        </w:numPr>
      </w:pPr>
      <w:r>
        <w:t>Selections from Hamblin</w:t>
      </w:r>
      <w:r w:rsidRPr="000F63AE">
        <w:t xml:space="preserve">, </w:t>
      </w:r>
      <w:r w:rsidRPr="007D4A4F">
        <w:rPr>
          <w:i/>
          <w:iCs/>
        </w:rPr>
        <w:t>Poison in the Well: Radioactive Waste in the Oceans at the Dawn of the Nuclear Age</w:t>
      </w:r>
      <w:r>
        <w:t xml:space="preserve"> </w:t>
      </w:r>
    </w:p>
    <w:p w14:paraId="7D0B9B61" w14:textId="77777777" w:rsidR="00A23296" w:rsidRPr="00C76E9A" w:rsidRDefault="00A23296" w:rsidP="00A23296">
      <w:pPr>
        <w:pStyle w:val="ListParagraph"/>
        <w:widowControl w:val="0"/>
        <w:numPr>
          <w:ilvl w:val="0"/>
          <w:numId w:val="18"/>
        </w:numPr>
        <w:autoSpaceDE w:val="0"/>
        <w:autoSpaceDN w:val="0"/>
        <w:adjustRightInd w:val="0"/>
      </w:pPr>
      <w:r>
        <w:t xml:space="preserve">Phillip R. Pryde and Don J. Bradley, “The Geography of Radioactive Contamination in the Former USSR” </w:t>
      </w:r>
    </w:p>
    <w:p w14:paraId="53ADE0E8" w14:textId="4EDAD6CD" w:rsidR="00A23296" w:rsidRPr="007C3092" w:rsidRDefault="00A23296" w:rsidP="00A23296">
      <w:pPr>
        <w:pStyle w:val="ListParagraph"/>
        <w:widowControl w:val="0"/>
        <w:numPr>
          <w:ilvl w:val="0"/>
          <w:numId w:val="18"/>
        </w:numPr>
        <w:autoSpaceDE w:val="0"/>
        <w:autoSpaceDN w:val="0"/>
        <w:adjustRightInd w:val="0"/>
      </w:pPr>
      <w:r>
        <w:t>Selections from Walker</w:t>
      </w:r>
      <w:r w:rsidRPr="000F63AE">
        <w:t xml:space="preserve">. </w:t>
      </w:r>
      <w:r w:rsidRPr="00455292">
        <w:rPr>
          <w:i/>
          <w:iCs/>
        </w:rPr>
        <w:t>The Road to Yucca Mountain: The Development of Radioactive Waste Policy in the United States</w:t>
      </w:r>
    </w:p>
    <w:p w14:paraId="10584B1F" w14:textId="77777777" w:rsidR="007C3092" w:rsidRDefault="007C3092" w:rsidP="007C3092"/>
    <w:p w14:paraId="4209F6B5" w14:textId="4862FCDE" w:rsidR="00750D70" w:rsidRPr="00750D70" w:rsidRDefault="00750D70" w:rsidP="007C3092">
      <w:pPr>
        <w:rPr>
          <w:u w:val="single"/>
        </w:rPr>
      </w:pPr>
      <w:r>
        <w:rPr>
          <w:u w:val="single"/>
        </w:rPr>
        <w:t>November 17: Second Paper Due</w:t>
      </w:r>
    </w:p>
    <w:p w14:paraId="477A8340" w14:textId="77777777" w:rsidR="00750D70" w:rsidRDefault="00750D70" w:rsidP="007C3092"/>
    <w:p w14:paraId="2CDEBDEE" w14:textId="4EB34FA8" w:rsidR="007C3092" w:rsidRDefault="00A23296" w:rsidP="007C3092">
      <w:pPr>
        <w:rPr>
          <w:u w:val="single"/>
        </w:rPr>
      </w:pPr>
      <w:r>
        <w:rPr>
          <w:u w:val="single"/>
        </w:rPr>
        <w:t>November 20</w:t>
      </w:r>
      <w:r w:rsidR="007C3092">
        <w:rPr>
          <w:u w:val="single"/>
        </w:rPr>
        <w:t xml:space="preserve">: Protests, Resistance, and the Rise of Environmentalism </w:t>
      </w:r>
    </w:p>
    <w:p w14:paraId="4E6E61F2" w14:textId="70D64B8C" w:rsidR="00B35890" w:rsidRPr="00B35890" w:rsidRDefault="00B35890" w:rsidP="00B35890">
      <w:pPr>
        <w:rPr>
          <w:i/>
        </w:rPr>
      </w:pPr>
      <w:r>
        <w:rPr>
          <w:i/>
        </w:rPr>
        <w:t xml:space="preserve">Secondary </w:t>
      </w:r>
    </w:p>
    <w:p w14:paraId="7AB6F060" w14:textId="77777777" w:rsidR="00665B63" w:rsidRPr="00CF4463" w:rsidRDefault="00665B63" w:rsidP="00665B63">
      <w:pPr>
        <w:pStyle w:val="ListParagraph"/>
        <w:numPr>
          <w:ilvl w:val="0"/>
          <w:numId w:val="30"/>
        </w:numPr>
        <w:rPr>
          <w:i/>
        </w:rPr>
      </w:pPr>
      <w:r>
        <w:t xml:space="preserve">Lake Baikal </w:t>
      </w:r>
      <w:hyperlink r:id="rId48" w:history="1">
        <w:r w:rsidRPr="00A765F9">
          <w:rPr>
            <w:rStyle w:val="Hyperlink"/>
          </w:rPr>
          <w:t>images</w:t>
        </w:r>
      </w:hyperlink>
      <w:r>
        <w:t xml:space="preserve"> and </w:t>
      </w:r>
      <w:hyperlink r:id="rId49" w:history="1">
        <w:r w:rsidRPr="00A765F9">
          <w:rPr>
            <w:rStyle w:val="Hyperlink"/>
          </w:rPr>
          <w:t>video</w:t>
        </w:r>
      </w:hyperlink>
    </w:p>
    <w:p w14:paraId="57308F1B" w14:textId="77777777" w:rsidR="00665B63" w:rsidRPr="00F21A58" w:rsidRDefault="00665B63" w:rsidP="00665B63">
      <w:pPr>
        <w:pStyle w:val="ListParagraph"/>
        <w:numPr>
          <w:ilvl w:val="0"/>
          <w:numId w:val="30"/>
        </w:numPr>
        <w:rPr>
          <w:i/>
        </w:rPr>
      </w:pPr>
      <w:r>
        <w:t xml:space="preserve">Walter Cronkite’s reports on the first Earth Day: </w:t>
      </w:r>
      <w:hyperlink r:id="rId50" w:history="1">
        <w:r w:rsidRPr="00F21A58">
          <w:rPr>
            <w:rStyle w:val="Hyperlink"/>
          </w:rPr>
          <w:t>1,14,15</w:t>
        </w:r>
      </w:hyperlink>
    </w:p>
    <w:p w14:paraId="7CEEDEF0" w14:textId="77777777" w:rsidR="00665B63" w:rsidRPr="00F21A58" w:rsidRDefault="00EF5B52" w:rsidP="00665B63">
      <w:pPr>
        <w:pStyle w:val="NormalWeb"/>
        <w:numPr>
          <w:ilvl w:val="0"/>
          <w:numId w:val="30"/>
        </w:numPr>
        <w:spacing w:before="0" w:beforeAutospacing="0" w:after="0" w:afterAutospacing="0"/>
        <w:rPr>
          <w:rFonts w:ascii="Times New Roman" w:hAnsi="Times New Roman"/>
          <w:i/>
          <w:color w:val="212121"/>
          <w:sz w:val="24"/>
          <w:szCs w:val="24"/>
        </w:rPr>
      </w:pPr>
      <w:hyperlink r:id="rId51" w:history="1">
        <w:r w:rsidR="00665B63" w:rsidRPr="00F21A58">
          <w:rPr>
            <w:rStyle w:val="Hyperlink"/>
            <w:rFonts w:ascii="Times New Roman" w:hAnsi="Times New Roman"/>
            <w:sz w:val="24"/>
            <w:szCs w:val="24"/>
          </w:rPr>
          <w:t>From Awareness to Action by William D. Ruckelshaus </w:t>
        </w:r>
      </w:hyperlink>
    </w:p>
    <w:p w14:paraId="72EB9F1C" w14:textId="77777777" w:rsidR="00665B63" w:rsidRPr="00B35890" w:rsidRDefault="00665B63" w:rsidP="00665B63">
      <w:pPr>
        <w:rPr>
          <w:i/>
        </w:rPr>
      </w:pPr>
      <w:r>
        <w:rPr>
          <w:i/>
        </w:rPr>
        <w:t xml:space="preserve">Secondary </w:t>
      </w:r>
    </w:p>
    <w:p w14:paraId="5443F42D" w14:textId="77777777" w:rsidR="00665B63" w:rsidRDefault="00EF5B52" w:rsidP="00665B63">
      <w:pPr>
        <w:pStyle w:val="ListParagraph"/>
        <w:numPr>
          <w:ilvl w:val="0"/>
          <w:numId w:val="20"/>
        </w:numPr>
        <w:rPr>
          <w:color w:val="000000" w:themeColor="text1"/>
        </w:rPr>
      </w:pPr>
      <w:hyperlink r:id="rId52" w:history="1">
        <w:r w:rsidR="00665B63" w:rsidRPr="00F21A58">
          <w:rPr>
            <w:rStyle w:val="Hyperlink"/>
          </w:rPr>
          <w:t>Greenpeace: From Hippies to Lobbyists</w:t>
        </w:r>
      </w:hyperlink>
      <w:r w:rsidR="00665B63">
        <w:rPr>
          <w:color w:val="000000" w:themeColor="text1"/>
        </w:rPr>
        <w:t xml:space="preserve"> (in class) </w:t>
      </w:r>
    </w:p>
    <w:p w14:paraId="4DFB37B1" w14:textId="77777777" w:rsidR="00665B63" w:rsidRPr="00BE4D10" w:rsidRDefault="00665B63" w:rsidP="00665B63">
      <w:pPr>
        <w:pStyle w:val="ListParagraph"/>
        <w:numPr>
          <w:ilvl w:val="0"/>
          <w:numId w:val="20"/>
        </w:numPr>
        <w:rPr>
          <w:color w:val="000000" w:themeColor="text1"/>
        </w:rPr>
      </w:pPr>
      <w:r w:rsidRPr="00BE4D10">
        <w:rPr>
          <w:color w:val="000000" w:themeColor="text1"/>
        </w:rPr>
        <w:t xml:space="preserve">Laurent Coumel, “A Failed Environmental Turn? Khrushchev's Thaw and Nature Protection in </w:t>
      </w:r>
      <w:r w:rsidRPr="00BE4D10">
        <w:rPr>
          <w:bCs/>
          <w:color w:val="000000" w:themeColor="text1"/>
        </w:rPr>
        <w:t>Soviet</w:t>
      </w:r>
      <w:r w:rsidRPr="00BE4D10">
        <w:rPr>
          <w:color w:val="000000" w:themeColor="text1"/>
        </w:rPr>
        <w:t xml:space="preserve"> Russia”</w:t>
      </w:r>
    </w:p>
    <w:p w14:paraId="2FC686AC" w14:textId="5234DE37" w:rsidR="00A23296" w:rsidRDefault="00665B63" w:rsidP="00665B63">
      <w:pPr>
        <w:pStyle w:val="ListParagraph"/>
        <w:numPr>
          <w:ilvl w:val="0"/>
          <w:numId w:val="20"/>
        </w:numPr>
        <w:rPr>
          <w:i/>
          <w:iCs/>
          <w:color w:val="000000"/>
        </w:rPr>
      </w:pPr>
      <w:r>
        <w:t xml:space="preserve">Kai Hünemörder, “Environmental Crisis and Soft Politics: Détente and the Global Environment, 1968-1975,” in </w:t>
      </w:r>
      <w:r w:rsidRPr="00BE4D10">
        <w:rPr>
          <w:iCs/>
          <w:color w:val="000000"/>
        </w:rPr>
        <w:t>McNeill and Unger,</w:t>
      </w:r>
      <w:r w:rsidRPr="00BE4D10">
        <w:rPr>
          <w:i/>
          <w:iCs/>
          <w:color w:val="000000"/>
        </w:rPr>
        <w:t xml:space="preserve"> Environmental Histories of the Cold War</w:t>
      </w:r>
    </w:p>
    <w:p w14:paraId="5CCD79BE" w14:textId="77777777" w:rsidR="00A44DF8" w:rsidRPr="00665B63" w:rsidRDefault="00A44DF8" w:rsidP="00665B63">
      <w:pPr>
        <w:pStyle w:val="ListParagraph"/>
        <w:numPr>
          <w:ilvl w:val="0"/>
          <w:numId w:val="20"/>
        </w:numPr>
        <w:rPr>
          <w:i/>
          <w:iCs/>
          <w:color w:val="000000"/>
        </w:rPr>
      </w:pPr>
    </w:p>
    <w:p w14:paraId="4A15D88F" w14:textId="52298630" w:rsidR="00DD42EF" w:rsidRPr="00DD42EF" w:rsidRDefault="00DD42EF" w:rsidP="00DD42EF">
      <w:pPr>
        <w:widowControl w:val="0"/>
        <w:autoSpaceDE w:val="0"/>
        <w:autoSpaceDN w:val="0"/>
        <w:adjustRightInd w:val="0"/>
        <w:rPr>
          <w:b/>
          <w:u w:val="single"/>
        </w:rPr>
      </w:pPr>
      <w:r w:rsidRPr="00DD42EF">
        <w:rPr>
          <w:b/>
          <w:u w:val="single"/>
        </w:rPr>
        <w:t xml:space="preserve">Part </w:t>
      </w:r>
      <w:r w:rsidR="000219CE">
        <w:rPr>
          <w:b/>
          <w:u w:val="single"/>
        </w:rPr>
        <w:t>I</w:t>
      </w:r>
      <w:r w:rsidRPr="00DD42EF">
        <w:rPr>
          <w:b/>
          <w:u w:val="single"/>
        </w:rPr>
        <w:t>V: Conclusions</w:t>
      </w:r>
    </w:p>
    <w:p w14:paraId="004ED67E" w14:textId="77777777" w:rsidR="00DD42EF" w:rsidRDefault="00DD42EF" w:rsidP="00DD42EF">
      <w:pPr>
        <w:widowControl w:val="0"/>
        <w:autoSpaceDE w:val="0"/>
        <w:autoSpaceDN w:val="0"/>
        <w:adjustRightInd w:val="0"/>
        <w:rPr>
          <w:b/>
        </w:rPr>
      </w:pPr>
    </w:p>
    <w:p w14:paraId="43159E77" w14:textId="5360997F" w:rsidR="00DD42EF" w:rsidRDefault="00A23296" w:rsidP="00DD42EF">
      <w:pPr>
        <w:widowControl w:val="0"/>
        <w:autoSpaceDE w:val="0"/>
        <w:autoSpaceDN w:val="0"/>
        <w:adjustRightInd w:val="0"/>
        <w:rPr>
          <w:u w:val="single"/>
        </w:rPr>
      </w:pPr>
      <w:r>
        <w:rPr>
          <w:u w:val="single"/>
        </w:rPr>
        <w:t>November 27</w:t>
      </w:r>
      <w:r w:rsidR="008366AF">
        <w:rPr>
          <w:u w:val="single"/>
        </w:rPr>
        <w:t>: Communism</w:t>
      </w:r>
      <w:r w:rsidR="00DD42EF">
        <w:rPr>
          <w:u w:val="single"/>
        </w:rPr>
        <w:t xml:space="preserve"> and the Cold War </w:t>
      </w:r>
    </w:p>
    <w:p w14:paraId="631F0AE9" w14:textId="77777777" w:rsidR="00DD42EF" w:rsidRPr="00DD42EF" w:rsidRDefault="00DD42EF" w:rsidP="00DD42EF">
      <w:pPr>
        <w:pStyle w:val="ListParagraph"/>
        <w:widowControl w:val="0"/>
        <w:numPr>
          <w:ilvl w:val="0"/>
          <w:numId w:val="19"/>
        </w:numPr>
        <w:autoSpaceDE w:val="0"/>
        <w:autoSpaceDN w:val="0"/>
        <w:adjustRightInd w:val="0"/>
        <w:rPr>
          <w:color w:val="000000" w:themeColor="text1"/>
          <w:sz w:val="22"/>
          <w:szCs w:val="22"/>
        </w:rPr>
      </w:pPr>
      <w:r>
        <w:rPr>
          <w:color w:val="000000" w:themeColor="text1"/>
        </w:rPr>
        <w:t>Stephen Brain, “</w:t>
      </w:r>
      <w:r w:rsidRPr="00DD42EF">
        <w:rPr>
          <w:color w:val="000000" w:themeColor="text1"/>
        </w:rPr>
        <w:t xml:space="preserve">The Appeal of Appearing Green: Soviet-American Ideological Competition and </w:t>
      </w:r>
      <w:r w:rsidRPr="00DD42EF">
        <w:rPr>
          <w:bCs/>
          <w:color w:val="000000" w:themeColor="text1"/>
        </w:rPr>
        <w:t>Cold</w:t>
      </w:r>
      <w:r w:rsidRPr="00DD42EF">
        <w:rPr>
          <w:color w:val="000000" w:themeColor="text1"/>
        </w:rPr>
        <w:t xml:space="preserve"> </w:t>
      </w:r>
      <w:r w:rsidRPr="00DD42EF">
        <w:rPr>
          <w:bCs/>
          <w:color w:val="000000" w:themeColor="text1"/>
        </w:rPr>
        <w:t>War</w:t>
      </w:r>
      <w:r w:rsidRPr="00DD42EF">
        <w:rPr>
          <w:color w:val="000000" w:themeColor="text1"/>
        </w:rPr>
        <w:t xml:space="preserve"> Environmental Diplomacy</w:t>
      </w:r>
      <w:r>
        <w:rPr>
          <w:color w:val="000000" w:themeColor="text1"/>
        </w:rPr>
        <w:t>”</w:t>
      </w:r>
    </w:p>
    <w:p w14:paraId="11462C32" w14:textId="0585E428" w:rsidR="00DD42EF" w:rsidRPr="00624536" w:rsidRDefault="00DD42EF" w:rsidP="00DD42EF">
      <w:pPr>
        <w:pStyle w:val="ListParagraph"/>
        <w:widowControl w:val="0"/>
        <w:numPr>
          <w:ilvl w:val="0"/>
          <w:numId w:val="19"/>
        </w:numPr>
        <w:autoSpaceDE w:val="0"/>
        <w:autoSpaceDN w:val="0"/>
        <w:adjustRightInd w:val="0"/>
        <w:rPr>
          <w:color w:val="000000" w:themeColor="text1"/>
          <w:sz w:val="22"/>
          <w:szCs w:val="22"/>
        </w:rPr>
      </w:pPr>
      <w:r>
        <w:rPr>
          <w:color w:val="000000" w:themeColor="text1"/>
        </w:rPr>
        <w:t xml:space="preserve">Paul R. Josephson, “War on Nature as Part of the Cold War: The Strategic and Ideological Roots of Environmental Degradation in the Soviet Union,” </w:t>
      </w:r>
      <w:r>
        <w:t xml:space="preserve">in </w:t>
      </w:r>
      <w:r w:rsidRPr="00BE4D10">
        <w:rPr>
          <w:iCs/>
          <w:color w:val="000000"/>
        </w:rPr>
        <w:t>McNeill and Unger,</w:t>
      </w:r>
      <w:r w:rsidRPr="00BE4D10">
        <w:rPr>
          <w:i/>
          <w:iCs/>
          <w:color w:val="000000"/>
        </w:rPr>
        <w:t xml:space="preserve"> </w:t>
      </w:r>
      <w:r>
        <w:rPr>
          <w:iCs/>
          <w:color w:val="000000"/>
        </w:rPr>
        <w:t>eds</w:t>
      </w:r>
      <w:proofErr w:type="gramStart"/>
      <w:r>
        <w:rPr>
          <w:iCs/>
          <w:color w:val="000000"/>
        </w:rPr>
        <w:t>.,</w:t>
      </w:r>
      <w:proofErr w:type="gramEnd"/>
      <w:r>
        <w:rPr>
          <w:iCs/>
          <w:color w:val="000000"/>
        </w:rPr>
        <w:t xml:space="preserve"> </w:t>
      </w:r>
      <w:r w:rsidRPr="00BE4D10">
        <w:rPr>
          <w:i/>
          <w:iCs/>
          <w:color w:val="000000"/>
        </w:rPr>
        <w:t>Environmental Histories of the Cold War</w:t>
      </w:r>
    </w:p>
    <w:p w14:paraId="7B0CBCC9" w14:textId="279861DE" w:rsidR="00624536" w:rsidRPr="00DD42EF" w:rsidRDefault="00624536" w:rsidP="00DD42EF">
      <w:pPr>
        <w:pStyle w:val="ListParagraph"/>
        <w:widowControl w:val="0"/>
        <w:numPr>
          <w:ilvl w:val="0"/>
          <w:numId w:val="19"/>
        </w:numPr>
        <w:autoSpaceDE w:val="0"/>
        <w:autoSpaceDN w:val="0"/>
        <w:adjustRightInd w:val="0"/>
        <w:rPr>
          <w:color w:val="000000" w:themeColor="text1"/>
          <w:sz w:val="22"/>
          <w:szCs w:val="22"/>
        </w:rPr>
      </w:pPr>
      <w:r>
        <w:rPr>
          <w:iCs/>
          <w:color w:val="000000"/>
        </w:rPr>
        <w:t xml:space="preserve">Pietz, </w:t>
      </w:r>
      <w:r>
        <w:rPr>
          <w:i/>
          <w:iCs/>
          <w:color w:val="000000"/>
        </w:rPr>
        <w:t xml:space="preserve">Yellow River </w:t>
      </w:r>
    </w:p>
    <w:p w14:paraId="23A0E7EF" w14:textId="77777777" w:rsidR="00CF697B" w:rsidRDefault="00CF697B" w:rsidP="00CF697B">
      <w:pPr>
        <w:autoSpaceDE w:val="0"/>
        <w:autoSpaceDN w:val="0"/>
        <w:adjustRightInd w:val="0"/>
        <w:rPr>
          <w:i/>
          <w:iCs/>
          <w:color w:val="000000"/>
        </w:rPr>
      </w:pPr>
    </w:p>
    <w:p w14:paraId="337C1BB1" w14:textId="7E1C252C" w:rsidR="00CF697B" w:rsidRDefault="00A23296" w:rsidP="00CF697B">
      <w:pPr>
        <w:autoSpaceDE w:val="0"/>
        <w:autoSpaceDN w:val="0"/>
        <w:adjustRightInd w:val="0"/>
        <w:rPr>
          <w:iCs/>
          <w:color w:val="000000"/>
          <w:u w:val="single"/>
        </w:rPr>
      </w:pPr>
      <w:r>
        <w:rPr>
          <w:iCs/>
          <w:color w:val="000000"/>
          <w:u w:val="single"/>
        </w:rPr>
        <w:t>December 4</w:t>
      </w:r>
      <w:r w:rsidR="00CF697B">
        <w:rPr>
          <w:iCs/>
          <w:color w:val="000000"/>
          <w:u w:val="single"/>
        </w:rPr>
        <w:t xml:space="preserve">: Against a Declensionist Narrative </w:t>
      </w:r>
    </w:p>
    <w:p w14:paraId="7B58BD81" w14:textId="77777777" w:rsidR="00665B63" w:rsidRDefault="00665B63" w:rsidP="00665B63">
      <w:pPr>
        <w:autoSpaceDE w:val="0"/>
        <w:autoSpaceDN w:val="0"/>
        <w:adjustRightInd w:val="0"/>
        <w:rPr>
          <w:i/>
          <w:iCs/>
          <w:color w:val="000000"/>
        </w:rPr>
      </w:pPr>
      <w:r>
        <w:rPr>
          <w:i/>
          <w:iCs/>
          <w:color w:val="000000"/>
        </w:rPr>
        <w:t>Primary</w:t>
      </w:r>
    </w:p>
    <w:p w14:paraId="166AF201" w14:textId="77777777" w:rsidR="00665B63" w:rsidRDefault="00665B63" w:rsidP="00665B63">
      <w:pPr>
        <w:pStyle w:val="ListParagraph"/>
        <w:numPr>
          <w:ilvl w:val="0"/>
          <w:numId w:val="23"/>
        </w:numPr>
        <w:autoSpaceDE w:val="0"/>
        <w:autoSpaceDN w:val="0"/>
        <w:adjustRightInd w:val="0"/>
        <w:rPr>
          <w:i/>
          <w:iCs/>
          <w:color w:val="000000"/>
        </w:rPr>
      </w:pPr>
      <w:r w:rsidRPr="005D5420">
        <w:rPr>
          <w:iCs/>
          <w:color w:val="000000"/>
        </w:rPr>
        <w:lastRenderedPageBreak/>
        <w:t xml:space="preserve">Stephen Mulvey, “Wildlife Defies Chernobyl radiation,” </w:t>
      </w:r>
      <w:r w:rsidRPr="005D5420">
        <w:rPr>
          <w:i/>
          <w:iCs/>
          <w:color w:val="000000"/>
        </w:rPr>
        <w:t>BBC News</w:t>
      </w:r>
    </w:p>
    <w:p w14:paraId="1FD2D8D2" w14:textId="77777777" w:rsidR="00665B63" w:rsidRPr="00DA75F2" w:rsidRDefault="00EF5B52" w:rsidP="00665B63">
      <w:pPr>
        <w:pStyle w:val="ListParagraph"/>
        <w:numPr>
          <w:ilvl w:val="0"/>
          <w:numId w:val="23"/>
        </w:numPr>
        <w:autoSpaceDE w:val="0"/>
        <w:autoSpaceDN w:val="0"/>
        <w:adjustRightInd w:val="0"/>
        <w:rPr>
          <w:rStyle w:val="watch-title"/>
          <w:i/>
          <w:iCs/>
          <w:color w:val="000000"/>
        </w:rPr>
      </w:pPr>
      <w:hyperlink r:id="rId53" w:history="1">
        <w:r w:rsidR="00665B63" w:rsidRPr="00DA75F2">
          <w:rPr>
            <w:rStyle w:val="Hyperlink"/>
            <w:rFonts w:eastAsia="Times New Roman"/>
            <w:bdr w:val="none" w:sz="0" w:space="0" w:color="auto" w:frame="1"/>
          </w:rPr>
          <w:t>“7 summers later, weeds engulf Fukushima’s abandoned areas”</w:t>
        </w:r>
      </w:hyperlink>
    </w:p>
    <w:p w14:paraId="76D4BC90" w14:textId="77777777" w:rsidR="00665B63" w:rsidRPr="00DA75F2" w:rsidRDefault="00665B63" w:rsidP="00665B63">
      <w:pPr>
        <w:autoSpaceDE w:val="0"/>
        <w:autoSpaceDN w:val="0"/>
        <w:adjustRightInd w:val="0"/>
        <w:rPr>
          <w:i/>
          <w:iCs/>
          <w:color w:val="000000"/>
        </w:rPr>
      </w:pPr>
      <w:r w:rsidRPr="00DA75F2">
        <w:rPr>
          <w:i/>
          <w:iCs/>
          <w:color w:val="000000"/>
        </w:rPr>
        <w:t>Secondary</w:t>
      </w:r>
    </w:p>
    <w:p w14:paraId="5A52DD11" w14:textId="77777777" w:rsidR="00665B63" w:rsidRPr="005D5420" w:rsidRDefault="00665B63" w:rsidP="00665B63">
      <w:pPr>
        <w:pStyle w:val="ListParagraph"/>
        <w:numPr>
          <w:ilvl w:val="0"/>
          <w:numId w:val="23"/>
        </w:numPr>
        <w:autoSpaceDE w:val="0"/>
        <w:autoSpaceDN w:val="0"/>
        <w:adjustRightInd w:val="0"/>
        <w:rPr>
          <w:iCs/>
          <w:color w:val="000000"/>
        </w:rPr>
      </w:pPr>
      <w:r w:rsidRPr="005D5420">
        <w:rPr>
          <w:iCs/>
          <w:color w:val="000000"/>
        </w:rPr>
        <w:t>Lisa Brady, “Life in the DMZ: Turning a Diplomatic Failur</w:t>
      </w:r>
      <w:r>
        <w:rPr>
          <w:iCs/>
          <w:color w:val="000000"/>
        </w:rPr>
        <w:t>e into an Environmental Success”</w:t>
      </w:r>
    </w:p>
    <w:p w14:paraId="3680216A" w14:textId="77777777" w:rsidR="00665B63" w:rsidRDefault="00665B63" w:rsidP="00665B63">
      <w:pPr>
        <w:pStyle w:val="ListParagraph"/>
        <w:widowControl w:val="0"/>
        <w:numPr>
          <w:ilvl w:val="0"/>
          <w:numId w:val="23"/>
        </w:numPr>
        <w:autoSpaceDE w:val="0"/>
        <w:autoSpaceDN w:val="0"/>
        <w:adjustRightInd w:val="0"/>
        <w:spacing w:after="240" w:line="320" w:lineRule="atLeast"/>
        <w:rPr>
          <w:iCs/>
        </w:rPr>
      </w:pPr>
      <w:r w:rsidRPr="000F63AE">
        <w:t xml:space="preserve">Hamblin, </w:t>
      </w:r>
      <w:r w:rsidRPr="005D5420">
        <w:rPr>
          <w:i/>
          <w:iCs/>
        </w:rPr>
        <w:t xml:space="preserve">Arming Mother Nature: The Birth of Catastrophic Environmentalism, </w:t>
      </w:r>
      <w:r w:rsidRPr="005D5420">
        <w:rPr>
          <w:iCs/>
        </w:rPr>
        <w:t>conclusion</w:t>
      </w:r>
    </w:p>
    <w:p w14:paraId="6C8EBEBD" w14:textId="77777777" w:rsidR="00665B63" w:rsidRPr="008B6763" w:rsidRDefault="00665B63" w:rsidP="00665B63">
      <w:pPr>
        <w:pStyle w:val="ListParagraph"/>
        <w:widowControl w:val="0"/>
        <w:numPr>
          <w:ilvl w:val="0"/>
          <w:numId w:val="23"/>
        </w:numPr>
        <w:autoSpaceDE w:val="0"/>
        <w:autoSpaceDN w:val="0"/>
        <w:adjustRightInd w:val="0"/>
        <w:spacing w:after="240" w:line="320" w:lineRule="atLeast"/>
        <w:rPr>
          <w:iCs/>
        </w:rPr>
      </w:pPr>
      <w:r>
        <w:rPr>
          <w:iCs/>
        </w:rPr>
        <w:t xml:space="preserve">Selections from Shawn William Miller, </w:t>
      </w:r>
      <w:r>
        <w:rPr>
          <w:i/>
          <w:iCs/>
        </w:rPr>
        <w:t>An Environmental History of Latin America</w:t>
      </w:r>
    </w:p>
    <w:p w14:paraId="32AF8187" w14:textId="053F2CDA" w:rsidR="00DF349A" w:rsidRPr="00F910A4" w:rsidRDefault="00DF349A" w:rsidP="00F910A4">
      <w:pPr>
        <w:widowControl w:val="0"/>
        <w:autoSpaceDE w:val="0"/>
        <w:autoSpaceDN w:val="0"/>
        <w:adjustRightInd w:val="0"/>
        <w:spacing w:after="240" w:line="320" w:lineRule="atLeast"/>
        <w:ind w:left="360"/>
        <w:rPr>
          <w:iCs/>
        </w:rPr>
      </w:pPr>
      <w:r w:rsidRPr="00F910A4">
        <w:rPr>
          <w:iCs/>
          <w:u w:val="single"/>
        </w:rPr>
        <w:t xml:space="preserve">December 18: Final Papers Due </w:t>
      </w:r>
    </w:p>
    <w:sectPr w:rsidR="00DF349A" w:rsidRPr="00F910A4" w:rsidSect="00AF0747">
      <w:headerReference w:type="default" r:id="rId54"/>
      <w:footerReference w:type="even" r:id="rId55"/>
      <w:footerReference w:type="default" r:id="rId56"/>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FDFDE8" w15:done="0"/>
  <w15:commentEx w15:paraId="37B1022D" w15:done="0"/>
  <w15:commentEx w15:paraId="0CE6BB4C" w15:done="0"/>
  <w15:commentEx w15:paraId="4DBE5282" w15:done="0"/>
  <w15:commentEx w15:paraId="54CB38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0413" w14:textId="77777777" w:rsidR="00B05FB7" w:rsidRDefault="00B05FB7" w:rsidP="00BD596B">
      <w:r>
        <w:separator/>
      </w:r>
    </w:p>
  </w:endnote>
  <w:endnote w:type="continuationSeparator" w:id="0">
    <w:p w14:paraId="4EFE9E8E" w14:textId="77777777" w:rsidR="00B05FB7" w:rsidRDefault="00B05FB7" w:rsidP="00BD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8FD4" w14:textId="77777777" w:rsidR="00B05FB7" w:rsidRDefault="00B05FB7" w:rsidP="00407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1FCF1" w14:textId="77777777" w:rsidR="00B05FB7" w:rsidRDefault="00B05FB7" w:rsidP="00CA08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EE36" w14:textId="77777777" w:rsidR="00B05FB7" w:rsidRDefault="00B05FB7" w:rsidP="00407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B52">
      <w:rPr>
        <w:rStyle w:val="PageNumber"/>
        <w:noProof/>
      </w:rPr>
      <w:t>1</w:t>
    </w:r>
    <w:r>
      <w:rPr>
        <w:rStyle w:val="PageNumber"/>
      </w:rPr>
      <w:fldChar w:fldCharType="end"/>
    </w:r>
  </w:p>
  <w:p w14:paraId="58BA343D" w14:textId="77777777" w:rsidR="00B05FB7" w:rsidRDefault="00B05FB7" w:rsidP="00CA08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DD4D" w14:textId="77777777" w:rsidR="00B05FB7" w:rsidRDefault="00B05FB7" w:rsidP="00BD596B">
      <w:r>
        <w:separator/>
      </w:r>
    </w:p>
  </w:footnote>
  <w:footnote w:type="continuationSeparator" w:id="0">
    <w:p w14:paraId="06EA289D" w14:textId="77777777" w:rsidR="00B05FB7" w:rsidRDefault="00B05FB7" w:rsidP="00BD5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106A" w14:textId="53B95C07" w:rsidR="00B05FB7" w:rsidRDefault="00B05FB7" w:rsidP="00BD596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EEF"/>
    <w:multiLevelType w:val="hybridMultilevel"/>
    <w:tmpl w:val="D6BC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576F"/>
    <w:multiLevelType w:val="hybridMultilevel"/>
    <w:tmpl w:val="042E94CA"/>
    <w:lvl w:ilvl="0" w:tplc="9B7EAC6C">
      <w:start w:val="1"/>
      <w:numFmt w:val="bullet"/>
      <w:lvlText w:val="•"/>
      <w:lvlJc w:val="left"/>
      <w:pPr>
        <w:tabs>
          <w:tab w:val="num" w:pos="720"/>
        </w:tabs>
        <w:ind w:left="720" w:hanging="360"/>
      </w:pPr>
      <w:rPr>
        <w:rFonts w:ascii="Arial" w:hAnsi="Arial" w:hint="default"/>
      </w:rPr>
    </w:lvl>
    <w:lvl w:ilvl="1" w:tplc="51D48692" w:tentative="1">
      <w:start w:val="1"/>
      <w:numFmt w:val="bullet"/>
      <w:lvlText w:val="•"/>
      <w:lvlJc w:val="left"/>
      <w:pPr>
        <w:tabs>
          <w:tab w:val="num" w:pos="1440"/>
        </w:tabs>
        <w:ind w:left="1440" w:hanging="360"/>
      </w:pPr>
      <w:rPr>
        <w:rFonts w:ascii="Arial" w:hAnsi="Arial" w:hint="default"/>
      </w:rPr>
    </w:lvl>
    <w:lvl w:ilvl="2" w:tplc="F0F46F60" w:tentative="1">
      <w:start w:val="1"/>
      <w:numFmt w:val="bullet"/>
      <w:lvlText w:val="•"/>
      <w:lvlJc w:val="left"/>
      <w:pPr>
        <w:tabs>
          <w:tab w:val="num" w:pos="2160"/>
        </w:tabs>
        <w:ind w:left="2160" w:hanging="360"/>
      </w:pPr>
      <w:rPr>
        <w:rFonts w:ascii="Arial" w:hAnsi="Arial" w:hint="default"/>
      </w:rPr>
    </w:lvl>
    <w:lvl w:ilvl="3" w:tplc="13ACF6E4" w:tentative="1">
      <w:start w:val="1"/>
      <w:numFmt w:val="bullet"/>
      <w:lvlText w:val="•"/>
      <w:lvlJc w:val="left"/>
      <w:pPr>
        <w:tabs>
          <w:tab w:val="num" w:pos="2880"/>
        </w:tabs>
        <w:ind w:left="2880" w:hanging="360"/>
      </w:pPr>
      <w:rPr>
        <w:rFonts w:ascii="Arial" w:hAnsi="Arial" w:hint="default"/>
      </w:rPr>
    </w:lvl>
    <w:lvl w:ilvl="4" w:tplc="5068049C" w:tentative="1">
      <w:start w:val="1"/>
      <w:numFmt w:val="bullet"/>
      <w:lvlText w:val="•"/>
      <w:lvlJc w:val="left"/>
      <w:pPr>
        <w:tabs>
          <w:tab w:val="num" w:pos="3600"/>
        </w:tabs>
        <w:ind w:left="3600" w:hanging="360"/>
      </w:pPr>
      <w:rPr>
        <w:rFonts w:ascii="Arial" w:hAnsi="Arial" w:hint="default"/>
      </w:rPr>
    </w:lvl>
    <w:lvl w:ilvl="5" w:tplc="19368348" w:tentative="1">
      <w:start w:val="1"/>
      <w:numFmt w:val="bullet"/>
      <w:lvlText w:val="•"/>
      <w:lvlJc w:val="left"/>
      <w:pPr>
        <w:tabs>
          <w:tab w:val="num" w:pos="4320"/>
        </w:tabs>
        <w:ind w:left="4320" w:hanging="360"/>
      </w:pPr>
      <w:rPr>
        <w:rFonts w:ascii="Arial" w:hAnsi="Arial" w:hint="default"/>
      </w:rPr>
    </w:lvl>
    <w:lvl w:ilvl="6" w:tplc="C682FAB6" w:tentative="1">
      <w:start w:val="1"/>
      <w:numFmt w:val="bullet"/>
      <w:lvlText w:val="•"/>
      <w:lvlJc w:val="left"/>
      <w:pPr>
        <w:tabs>
          <w:tab w:val="num" w:pos="5040"/>
        </w:tabs>
        <w:ind w:left="5040" w:hanging="360"/>
      </w:pPr>
      <w:rPr>
        <w:rFonts w:ascii="Arial" w:hAnsi="Arial" w:hint="default"/>
      </w:rPr>
    </w:lvl>
    <w:lvl w:ilvl="7" w:tplc="A4BEBBE2" w:tentative="1">
      <w:start w:val="1"/>
      <w:numFmt w:val="bullet"/>
      <w:lvlText w:val="•"/>
      <w:lvlJc w:val="left"/>
      <w:pPr>
        <w:tabs>
          <w:tab w:val="num" w:pos="5760"/>
        </w:tabs>
        <w:ind w:left="5760" w:hanging="360"/>
      </w:pPr>
      <w:rPr>
        <w:rFonts w:ascii="Arial" w:hAnsi="Arial" w:hint="default"/>
      </w:rPr>
    </w:lvl>
    <w:lvl w:ilvl="8" w:tplc="76285154" w:tentative="1">
      <w:start w:val="1"/>
      <w:numFmt w:val="bullet"/>
      <w:lvlText w:val="•"/>
      <w:lvlJc w:val="left"/>
      <w:pPr>
        <w:tabs>
          <w:tab w:val="num" w:pos="6480"/>
        </w:tabs>
        <w:ind w:left="6480" w:hanging="360"/>
      </w:pPr>
      <w:rPr>
        <w:rFonts w:ascii="Arial" w:hAnsi="Arial" w:hint="default"/>
      </w:rPr>
    </w:lvl>
  </w:abstractNum>
  <w:abstractNum w:abstractNumId="2">
    <w:nsid w:val="0B641BBB"/>
    <w:multiLevelType w:val="multilevel"/>
    <w:tmpl w:val="147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F077E"/>
    <w:multiLevelType w:val="hybridMultilevel"/>
    <w:tmpl w:val="3064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9352E"/>
    <w:multiLevelType w:val="hybridMultilevel"/>
    <w:tmpl w:val="EAC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A4104"/>
    <w:multiLevelType w:val="hybridMultilevel"/>
    <w:tmpl w:val="CF5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D5E1E"/>
    <w:multiLevelType w:val="hybridMultilevel"/>
    <w:tmpl w:val="C6BE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759A4"/>
    <w:multiLevelType w:val="hybridMultilevel"/>
    <w:tmpl w:val="473A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B3F29"/>
    <w:multiLevelType w:val="hybridMultilevel"/>
    <w:tmpl w:val="70DA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C5FE7"/>
    <w:multiLevelType w:val="hybridMultilevel"/>
    <w:tmpl w:val="B9C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27CC1"/>
    <w:multiLevelType w:val="hybridMultilevel"/>
    <w:tmpl w:val="77D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64B67"/>
    <w:multiLevelType w:val="hybridMultilevel"/>
    <w:tmpl w:val="E830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40F65"/>
    <w:multiLevelType w:val="hybridMultilevel"/>
    <w:tmpl w:val="83DE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D191E"/>
    <w:multiLevelType w:val="hybridMultilevel"/>
    <w:tmpl w:val="7AF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C074E"/>
    <w:multiLevelType w:val="hybridMultilevel"/>
    <w:tmpl w:val="7FAEBD7C"/>
    <w:lvl w:ilvl="0" w:tplc="B37E72F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D460F3"/>
    <w:multiLevelType w:val="hybridMultilevel"/>
    <w:tmpl w:val="D5163E04"/>
    <w:lvl w:ilvl="0" w:tplc="D37E264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nsid w:val="486A41A6"/>
    <w:multiLevelType w:val="hybridMultilevel"/>
    <w:tmpl w:val="7844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E24DB"/>
    <w:multiLevelType w:val="hybridMultilevel"/>
    <w:tmpl w:val="50BC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55D62"/>
    <w:multiLevelType w:val="hybridMultilevel"/>
    <w:tmpl w:val="A166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C7AFD"/>
    <w:multiLevelType w:val="hybridMultilevel"/>
    <w:tmpl w:val="046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43E61"/>
    <w:multiLevelType w:val="hybridMultilevel"/>
    <w:tmpl w:val="A97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A1C85"/>
    <w:multiLevelType w:val="hybridMultilevel"/>
    <w:tmpl w:val="C70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90300"/>
    <w:multiLevelType w:val="hybridMultilevel"/>
    <w:tmpl w:val="7E0E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20C6D"/>
    <w:multiLevelType w:val="hybridMultilevel"/>
    <w:tmpl w:val="DAB2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E6A0E"/>
    <w:multiLevelType w:val="hybridMultilevel"/>
    <w:tmpl w:val="0618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A5B81"/>
    <w:multiLevelType w:val="hybridMultilevel"/>
    <w:tmpl w:val="B6E037EC"/>
    <w:lvl w:ilvl="0" w:tplc="C57EF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A7BF4"/>
    <w:multiLevelType w:val="hybridMultilevel"/>
    <w:tmpl w:val="4734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03FEC"/>
    <w:multiLevelType w:val="hybridMultilevel"/>
    <w:tmpl w:val="1FA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9720B"/>
    <w:multiLevelType w:val="hybridMultilevel"/>
    <w:tmpl w:val="D7F2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97E87"/>
    <w:multiLevelType w:val="hybridMultilevel"/>
    <w:tmpl w:val="A252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02EA1"/>
    <w:multiLevelType w:val="hybridMultilevel"/>
    <w:tmpl w:val="1A3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228E6"/>
    <w:multiLevelType w:val="hybridMultilevel"/>
    <w:tmpl w:val="8C72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5"/>
  </w:num>
  <w:num w:numId="4">
    <w:abstractNumId w:val="6"/>
  </w:num>
  <w:num w:numId="5">
    <w:abstractNumId w:val="18"/>
  </w:num>
  <w:num w:numId="6">
    <w:abstractNumId w:val="16"/>
  </w:num>
  <w:num w:numId="7">
    <w:abstractNumId w:val="30"/>
  </w:num>
  <w:num w:numId="8">
    <w:abstractNumId w:val="10"/>
  </w:num>
  <w:num w:numId="9">
    <w:abstractNumId w:val="12"/>
  </w:num>
  <w:num w:numId="10">
    <w:abstractNumId w:val="0"/>
  </w:num>
  <w:num w:numId="11">
    <w:abstractNumId w:val="22"/>
  </w:num>
  <w:num w:numId="12">
    <w:abstractNumId w:val="26"/>
  </w:num>
  <w:num w:numId="13">
    <w:abstractNumId w:val="20"/>
  </w:num>
  <w:num w:numId="14">
    <w:abstractNumId w:val="4"/>
  </w:num>
  <w:num w:numId="15">
    <w:abstractNumId w:val="23"/>
  </w:num>
  <w:num w:numId="16">
    <w:abstractNumId w:val="24"/>
  </w:num>
  <w:num w:numId="17">
    <w:abstractNumId w:val="29"/>
  </w:num>
  <w:num w:numId="18">
    <w:abstractNumId w:val="13"/>
  </w:num>
  <w:num w:numId="19">
    <w:abstractNumId w:val="27"/>
  </w:num>
  <w:num w:numId="20">
    <w:abstractNumId w:val="21"/>
  </w:num>
  <w:num w:numId="21">
    <w:abstractNumId w:val="5"/>
  </w:num>
  <w:num w:numId="22">
    <w:abstractNumId w:val="28"/>
  </w:num>
  <w:num w:numId="23">
    <w:abstractNumId w:val="9"/>
  </w:num>
  <w:num w:numId="24">
    <w:abstractNumId w:val="14"/>
  </w:num>
  <w:num w:numId="25">
    <w:abstractNumId w:val="19"/>
  </w:num>
  <w:num w:numId="26">
    <w:abstractNumId w:val="7"/>
  </w:num>
  <w:num w:numId="27">
    <w:abstractNumId w:val="8"/>
  </w:num>
  <w:num w:numId="28">
    <w:abstractNumId w:val="3"/>
  </w:num>
  <w:num w:numId="29">
    <w:abstractNumId w:val="17"/>
  </w:num>
  <w:num w:numId="30">
    <w:abstractNumId w:val="31"/>
  </w:num>
  <w:num w:numId="31">
    <w:abstractNumId w:val="11"/>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R Mc Neill">
    <w15:presenceInfo w15:providerId="AD" w15:userId="S-1-5-21-1644491937-1532298954-725345543-38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A3"/>
    <w:rsid w:val="000219CE"/>
    <w:rsid w:val="00124A55"/>
    <w:rsid w:val="00133F3D"/>
    <w:rsid w:val="001D4AF7"/>
    <w:rsid w:val="0020457B"/>
    <w:rsid w:val="00206AE9"/>
    <w:rsid w:val="00240D2E"/>
    <w:rsid w:val="00282431"/>
    <w:rsid w:val="002C751F"/>
    <w:rsid w:val="002E76C7"/>
    <w:rsid w:val="00361AA3"/>
    <w:rsid w:val="00376083"/>
    <w:rsid w:val="003D772E"/>
    <w:rsid w:val="003E50AA"/>
    <w:rsid w:val="00407ED0"/>
    <w:rsid w:val="00452F12"/>
    <w:rsid w:val="004B7631"/>
    <w:rsid w:val="004C1E8B"/>
    <w:rsid w:val="004F217B"/>
    <w:rsid w:val="004F5057"/>
    <w:rsid w:val="00557472"/>
    <w:rsid w:val="0056290B"/>
    <w:rsid w:val="00566B72"/>
    <w:rsid w:val="005737D5"/>
    <w:rsid w:val="005A2EED"/>
    <w:rsid w:val="005D5420"/>
    <w:rsid w:val="005E39AB"/>
    <w:rsid w:val="00621E9D"/>
    <w:rsid w:val="00624536"/>
    <w:rsid w:val="00634F0C"/>
    <w:rsid w:val="00665B63"/>
    <w:rsid w:val="00666BE5"/>
    <w:rsid w:val="006762A2"/>
    <w:rsid w:val="006B7E7E"/>
    <w:rsid w:val="006E2022"/>
    <w:rsid w:val="006E273C"/>
    <w:rsid w:val="006E50E8"/>
    <w:rsid w:val="006E7E24"/>
    <w:rsid w:val="006F62FE"/>
    <w:rsid w:val="00727CA9"/>
    <w:rsid w:val="00734D58"/>
    <w:rsid w:val="00750D70"/>
    <w:rsid w:val="00764F11"/>
    <w:rsid w:val="00767890"/>
    <w:rsid w:val="0078567B"/>
    <w:rsid w:val="007856D1"/>
    <w:rsid w:val="00797B3C"/>
    <w:rsid w:val="007A77D0"/>
    <w:rsid w:val="007C3092"/>
    <w:rsid w:val="007F0302"/>
    <w:rsid w:val="008366AF"/>
    <w:rsid w:val="0084077A"/>
    <w:rsid w:val="00852662"/>
    <w:rsid w:val="008716F2"/>
    <w:rsid w:val="00896ECA"/>
    <w:rsid w:val="008B6763"/>
    <w:rsid w:val="008C4ABB"/>
    <w:rsid w:val="008F5A16"/>
    <w:rsid w:val="00942017"/>
    <w:rsid w:val="0097714B"/>
    <w:rsid w:val="009A7A3B"/>
    <w:rsid w:val="009B16D5"/>
    <w:rsid w:val="009F75AD"/>
    <w:rsid w:val="00A14825"/>
    <w:rsid w:val="00A23296"/>
    <w:rsid w:val="00A44DF8"/>
    <w:rsid w:val="00A53AA9"/>
    <w:rsid w:val="00AF0747"/>
    <w:rsid w:val="00B05FB7"/>
    <w:rsid w:val="00B35890"/>
    <w:rsid w:val="00B66BA3"/>
    <w:rsid w:val="00BA46D0"/>
    <w:rsid w:val="00BD596B"/>
    <w:rsid w:val="00BE4D10"/>
    <w:rsid w:val="00BE690C"/>
    <w:rsid w:val="00BE73F3"/>
    <w:rsid w:val="00C15FEC"/>
    <w:rsid w:val="00C76E9A"/>
    <w:rsid w:val="00C84156"/>
    <w:rsid w:val="00C923DD"/>
    <w:rsid w:val="00CA0878"/>
    <w:rsid w:val="00CC2E37"/>
    <w:rsid w:val="00CF697B"/>
    <w:rsid w:val="00D30B1F"/>
    <w:rsid w:val="00D73E2F"/>
    <w:rsid w:val="00D952F7"/>
    <w:rsid w:val="00DD42EF"/>
    <w:rsid w:val="00DF349A"/>
    <w:rsid w:val="00E05530"/>
    <w:rsid w:val="00E27A31"/>
    <w:rsid w:val="00E42759"/>
    <w:rsid w:val="00ED3318"/>
    <w:rsid w:val="00EF0D87"/>
    <w:rsid w:val="00EF2C9A"/>
    <w:rsid w:val="00EF34F6"/>
    <w:rsid w:val="00EF5B52"/>
    <w:rsid w:val="00EF61C8"/>
    <w:rsid w:val="00F1571F"/>
    <w:rsid w:val="00F337A2"/>
    <w:rsid w:val="00F47DA1"/>
    <w:rsid w:val="00F54149"/>
    <w:rsid w:val="00F74F99"/>
    <w:rsid w:val="00F800FD"/>
    <w:rsid w:val="00F910A4"/>
    <w:rsid w:val="00FB1AC2"/>
    <w:rsid w:val="00FF3808"/>
    <w:rsid w:val="00FF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68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F6"/>
    <w:pPr>
      <w:ind w:left="720"/>
      <w:contextualSpacing/>
    </w:pPr>
  </w:style>
  <w:style w:type="paragraph" w:styleId="NormalWeb">
    <w:name w:val="Normal (Web)"/>
    <w:basedOn w:val="Normal"/>
    <w:uiPriority w:val="99"/>
    <w:unhideWhenUsed/>
    <w:rsid w:val="006F62F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D596B"/>
    <w:pPr>
      <w:tabs>
        <w:tab w:val="center" w:pos="4320"/>
        <w:tab w:val="right" w:pos="8640"/>
      </w:tabs>
    </w:pPr>
  </w:style>
  <w:style w:type="character" w:customStyle="1" w:styleId="HeaderChar">
    <w:name w:val="Header Char"/>
    <w:basedOn w:val="DefaultParagraphFont"/>
    <w:link w:val="Header"/>
    <w:uiPriority w:val="99"/>
    <w:rsid w:val="00BD596B"/>
  </w:style>
  <w:style w:type="paragraph" w:styleId="Footer">
    <w:name w:val="footer"/>
    <w:basedOn w:val="Normal"/>
    <w:link w:val="FooterChar"/>
    <w:uiPriority w:val="99"/>
    <w:unhideWhenUsed/>
    <w:rsid w:val="00BD596B"/>
    <w:pPr>
      <w:tabs>
        <w:tab w:val="center" w:pos="4320"/>
        <w:tab w:val="right" w:pos="8640"/>
      </w:tabs>
    </w:pPr>
  </w:style>
  <w:style w:type="character" w:customStyle="1" w:styleId="FooterChar">
    <w:name w:val="Footer Char"/>
    <w:basedOn w:val="DefaultParagraphFont"/>
    <w:link w:val="Footer"/>
    <w:uiPriority w:val="99"/>
    <w:rsid w:val="00BD596B"/>
  </w:style>
  <w:style w:type="character" w:styleId="CommentReference">
    <w:name w:val="annotation reference"/>
    <w:basedOn w:val="DefaultParagraphFont"/>
    <w:uiPriority w:val="99"/>
    <w:semiHidden/>
    <w:unhideWhenUsed/>
    <w:rsid w:val="004B7631"/>
    <w:rPr>
      <w:sz w:val="16"/>
      <w:szCs w:val="16"/>
    </w:rPr>
  </w:style>
  <w:style w:type="paragraph" w:styleId="CommentText">
    <w:name w:val="annotation text"/>
    <w:basedOn w:val="Normal"/>
    <w:link w:val="CommentTextChar"/>
    <w:uiPriority w:val="99"/>
    <w:semiHidden/>
    <w:unhideWhenUsed/>
    <w:rsid w:val="004B7631"/>
    <w:rPr>
      <w:sz w:val="20"/>
      <w:szCs w:val="20"/>
    </w:rPr>
  </w:style>
  <w:style w:type="character" w:customStyle="1" w:styleId="CommentTextChar">
    <w:name w:val="Comment Text Char"/>
    <w:basedOn w:val="DefaultParagraphFont"/>
    <w:link w:val="CommentText"/>
    <w:uiPriority w:val="99"/>
    <w:semiHidden/>
    <w:rsid w:val="004B7631"/>
    <w:rPr>
      <w:sz w:val="20"/>
      <w:szCs w:val="20"/>
    </w:rPr>
  </w:style>
  <w:style w:type="paragraph" w:styleId="CommentSubject">
    <w:name w:val="annotation subject"/>
    <w:basedOn w:val="CommentText"/>
    <w:next w:val="CommentText"/>
    <w:link w:val="CommentSubjectChar"/>
    <w:uiPriority w:val="99"/>
    <w:semiHidden/>
    <w:unhideWhenUsed/>
    <w:rsid w:val="004B7631"/>
    <w:rPr>
      <w:b/>
      <w:bCs/>
    </w:rPr>
  </w:style>
  <w:style w:type="character" w:customStyle="1" w:styleId="CommentSubjectChar">
    <w:name w:val="Comment Subject Char"/>
    <w:basedOn w:val="CommentTextChar"/>
    <w:link w:val="CommentSubject"/>
    <w:uiPriority w:val="99"/>
    <w:semiHidden/>
    <w:rsid w:val="004B7631"/>
    <w:rPr>
      <w:b/>
      <w:bCs/>
      <w:sz w:val="20"/>
      <w:szCs w:val="20"/>
    </w:rPr>
  </w:style>
  <w:style w:type="paragraph" w:styleId="BalloonText">
    <w:name w:val="Balloon Text"/>
    <w:basedOn w:val="Normal"/>
    <w:link w:val="BalloonTextChar"/>
    <w:uiPriority w:val="99"/>
    <w:semiHidden/>
    <w:unhideWhenUsed/>
    <w:rsid w:val="004B7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31"/>
    <w:rPr>
      <w:rFonts w:ascii="Segoe UI" w:hAnsi="Segoe UI" w:cs="Segoe UI"/>
      <w:sz w:val="18"/>
      <w:szCs w:val="18"/>
    </w:rPr>
  </w:style>
  <w:style w:type="paragraph" w:styleId="Revision">
    <w:name w:val="Revision"/>
    <w:hidden/>
    <w:uiPriority w:val="99"/>
    <w:semiHidden/>
    <w:rsid w:val="004C1E8B"/>
  </w:style>
  <w:style w:type="character" w:styleId="PageNumber">
    <w:name w:val="page number"/>
    <w:basedOn w:val="DefaultParagraphFont"/>
    <w:uiPriority w:val="99"/>
    <w:semiHidden/>
    <w:unhideWhenUsed/>
    <w:rsid w:val="00CA0878"/>
  </w:style>
  <w:style w:type="character" w:styleId="Hyperlink">
    <w:name w:val="Hyperlink"/>
    <w:basedOn w:val="DefaultParagraphFont"/>
    <w:uiPriority w:val="99"/>
    <w:unhideWhenUsed/>
    <w:rsid w:val="008C4ABB"/>
    <w:rPr>
      <w:color w:val="0000FF" w:themeColor="hyperlink"/>
      <w:u w:val="single"/>
    </w:rPr>
  </w:style>
  <w:style w:type="character" w:customStyle="1" w:styleId="watch-title">
    <w:name w:val="watch-title"/>
    <w:basedOn w:val="DefaultParagraphFont"/>
    <w:rsid w:val="00665B63"/>
  </w:style>
  <w:style w:type="character" w:styleId="FollowedHyperlink">
    <w:name w:val="FollowedHyperlink"/>
    <w:basedOn w:val="DefaultParagraphFont"/>
    <w:uiPriority w:val="99"/>
    <w:semiHidden/>
    <w:unhideWhenUsed/>
    <w:rsid w:val="00797B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F6"/>
    <w:pPr>
      <w:ind w:left="720"/>
      <w:contextualSpacing/>
    </w:pPr>
  </w:style>
  <w:style w:type="paragraph" w:styleId="NormalWeb">
    <w:name w:val="Normal (Web)"/>
    <w:basedOn w:val="Normal"/>
    <w:uiPriority w:val="99"/>
    <w:unhideWhenUsed/>
    <w:rsid w:val="006F62F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D596B"/>
    <w:pPr>
      <w:tabs>
        <w:tab w:val="center" w:pos="4320"/>
        <w:tab w:val="right" w:pos="8640"/>
      </w:tabs>
    </w:pPr>
  </w:style>
  <w:style w:type="character" w:customStyle="1" w:styleId="HeaderChar">
    <w:name w:val="Header Char"/>
    <w:basedOn w:val="DefaultParagraphFont"/>
    <w:link w:val="Header"/>
    <w:uiPriority w:val="99"/>
    <w:rsid w:val="00BD596B"/>
  </w:style>
  <w:style w:type="paragraph" w:styleId="Footer">
    <w:name w:val="footer"/>
    <w:basedOn w:val="Normal"/>
    <w:link w:val="FooterChar"/>
    <w:uiPriority w:val="99"/>
    <w:unhideWhenUsed/>
    <w:rsid w:val="00BD596B"/>
    <w:pPr>
      <w:tabs>
        <w:tab w:val="center" w:pos="4320"/>
        <w:tab w:val="right" w:pos="8640"/>
      </w:tabs>
    </w:pPr>
  </w:style>
  <w:style w:type="character" w:customStyle="1" w:styleId="FooterChar">
    <w:name w:val="Footer Char"/>
    <w:basedOn w:val="DefaultParagraphFont"/>
    <w:link w:val="Footer"/>
    <w:uiPriority w:val="99"/>
    <w:rsid w:val="00BD596B"/>
  </w:style>
  <w:style w:type="character" w:styleId="CommentReference">
    <w:name w:val="annotation reference"/>
    <w:basedOn w:val="DefaultParagraphFont"/>
    <w:uiPriority w:val="99"/>
    <w:semiHidden/>
    <w:unhideWhenUsed/>
    <w:rsid w:val="004B7631"/>
    <w:rPr>
      <w:sz w:val="16"/>
      <w:szCs w:val="16"/>
    </w:rPr>
  </w:style>
  <w:style w:type="paragraph" w:styleId="CommentText">
    <w:name w:val="annotation text"/>
    <w:basedOn w:val="Normal"/>
    <w:link w:val="CommentTextChar"/>
    <w:uiPriority w:val="99"/>
    <w:semiHidden/>
    <w:unhideWhenUsed/>
    <w:rsid w:val="004B7631"/>
    <w:rPr>
      <w:sz w:val="20"/>
      <w:szCs w:val="20"/>
    </w:rPr>
  </w:style>
  <w:style w:type="character" w:customStyle="1" w:styleId="CommentTextChar">
    <w:name w:val="Comment Text Char"/>
    <w:basedOn w:val="DefaultParagraphFont"/>
    <w:link w:val="CommentText"/>
    <w:uiPriority w:val="99"/>
    <w:semiHidden/>
    <w:rsid w:val="004B7631"/>
    <w:rPr>
      <w:sz w:val="20"/>
      <w:szCs w:val="20"/>
    </w:rPr>
  </w:style>
  <w:style w:type="paragraph" w:styleId="CommentSubject">
    <w:name w:val="annotation subject"/>
    <w:basedOn w:val="CommentText"/>
    <w:next w:val="CommentText"/>
    <w:link w:val="CommentSubjectChar"/>
    <w:uiPriority w:val="99"/>
    <w:semiHidden/>
    <w:unhideWhenUsed/>
    <w:rsid w:val="004B7631"/>
    <w:rPr>
      <w:b/>
      <w:bCs/>
    </w:rPr>
  </w:style>
  <w:style w:type="character" w:customStyle="1" w:styleId="CommentSubjectChar">
    <w:name w:val="Comment Subject Char"/>
    <w:basedOn w:val="CommentTextChar"/>
    <w:link w:val="CommentSubject"/>
    <w:uiPriority w:val="99"/>
    <w:semiHidden/>
    <w:rsid w:val="004B7631"/>
    <w:rPr>
      <w:b/>
      <w:bCs/>
      <w:sz w:val="20"/>
      <w:szCs w:val="20"/>
    </w:rPr>
  </w:style>
  <w:style w:type="paragraph" w:styleId="BalloonText">
    <w:name w:val="Balloon Text"/>
    <w:basedOn w:val="Normal"/>
    <w:link w:val="BalloonTextChar"/>
    <w:uiPriority w:val="99"/>
    <w:semiHidden/>
    <w:unhideWhenUsed/>
    <w:rsid w:val="004B7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31"/>
    <w:rPr>
      <w:rFonts w:ascii="Segoe UI" w:hAnsi="Segoe UI" w:cs="Segoe UI"/>
      <w:sz w:val="18"/>
      <w:szCs w:val="18"/>
    </w:rPr>
  </w:style>
  <w:style w:type="paragraph" w:styleId="Revision">
    <w:name w:val="Revision"/>
    <w:hidden/>
    <w:uiPriority w:val="99"/>
    <w:semiHidden/>
    <w:rsid w:val="004C1E8B"/>
  </w:style>
  <w:style w:type="character" w:styleId="PageNumber">
    <w:name w:val="page number"/>
    <w:basedOn w:val="DefaultParagraphFont"/>
    <w:uiPriority w:val="99"/>
    <w:semiHidden/>
    <w:unhideWhenUsed/>
    <w:rsid w:val="00CA0878"/>
  </w:style>
  <w:style w:type="character" w:styleId="Hyperlink">
    <w:name w:val="Hyperlink"/>
    <w:basedOn w:val="DefaultParagraphFont"/>
    <w:uiPriority w:val="99"/>
    <w:unhideWhenUsed/>
    <w:rsid w:val="008C4ABB"/>
    <w:rPr>
      <w:color w:val="0000FF" w:themeColor="hyperlink"/>
      <w:u w:val="single"/>
    </w:rPr>
  </w:style>
  <w:style w:type="character" w:customStyle="1" w:styleId="watch-title">
    <w:name w:val="watch-title"/>
    <w:basedOn w:val="DefaultParagraphFont"/>
    <w:rsid w:val="00665B63"/>
  </w:style>
  <w:style w:type="character" w:styleId="FollowedHyperlink">
    <w:name w:val="FollowedHyperlink"/>
    <w:basedOn w:val="DefaultParagraphFont"/>
    <w:uiPriority w:val="99"/>
    <w:semiHidden/>
    <w:unhideWhenUsed/>
    <w:rsid w:val="00797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2194">
      <w:bodyDiv w:val="1"/>
      <w:marLeft w:val="0"/>
      <w:marRight w:val="0"/>
      <w:marTop w:val="0"/>
      <w:marBottom w:val="0"/>
      <w:divBdr>
        <w:top w:val="none" w:sz="0" w:space="0" w:color="auto"/>
        <w:left w:val="none" w:sz="0" w:space="0" w:color="auto"/>
        <w:bottom w:val="none" w:sz="0" w:space="0" w:color="auto"/>
        <w:right w:val="none" w:sz="0" w:space="0" w:color="auto"/>
      </w:divBdr>
    </w:div>
    <w:div w:id="1458986754">
      <w:bodyDiv w:val="1"/>
      <w:marLeft w:val="0"/>
      <w:marRight w:val="0"/>
      <w:marTop w:val="0"/>
      <w:marBottom w:val="0"/>
      <w:divBdr>
        <w:top w:val="none" w:sz="0" w:space="0" w:color="auto"/>
        <w:left w:val="none" w:sz="0" w:space="0" w:color="auto"/>
        <w:bottom w:val="none" w:sz="0" w:space="0" w:color="auto"/>
        <w:right w:val="none" w:sz="0" w:space="0" w:color="auto"/>
      </w:divBdr>
    </w:div>
    <w:div w:id="1958485145">
      <w:bodyDiv w:val="1"/>
      <w:marLeft w:val="0"/>
      <w:marRight w:val="0"/>
      <w:marTop w:val="0"/>
      <w:marBottom w:val="0"/>
      <w:divBdr>
        <w:top w:val="none" w:sz="0" w:space="0" w:color="auto"/>
        <w:left w:val="none" w:sz="0" w:space="0" w:color="auto"/>
        <w:bottom w:val="none" w:sz="0" w:space="0" w:color="auto"/>
        <w:right w:val="none" w:sz="0" w:space="0" w:color="auto"/>
      </w:divBdr>
      <w:divsChild>
        <w:div w:id="118109782">
          <w:marLeft w:val="446"/>
          <w:marRight w:val="0"/>
          <w:marTop w:val="0"/>
          <w:marBottom w:val="0"/>
          <w:divBdr>
            <w:top w:val="none" w:sz="0" w:space="0" w:color="auto"/>
            <w:left w:val="none" w:sz="0" w:space="0" w:color="auto"/>
            <w:bottom w:val="none" w:sz="0" w:space="0" w:color="auto"/>
            <w:right w:val="none" w:sz="0" w:space="0" w:color="auto"/>
          </w:divBdr>
        </w:div>
        <w:div w:id="444622408">
          <w:marLeft w:val="446"/>
          <w:marRight w:val="0"/>
          <w:marTop w:val="0"/>
          <w:marBottom w:val="0"/>
          <w:divBdr>
            <w:top w:val="none" w:sz="0" w:space="0" w:color="auto"/>
            <w:left w:val="none" w:sz="0" w:space="0" w:color="auto"/>
            <w:bottom w:val="none" w:sz="0" w:space="0" w:color="auto"/>
            <w:right w:val="none" w:sz="0" w:space="0" w:color="auto"/>
          </w:divBdr>
        </w:div>
        <w:div w:id="958605843">
          <w:marLeft w:val="446"/>
          <w:marRight w:val="0"/>
          <w:marTop w:val="0"/>
          <w:marBottom w:val="0"/>
          <w:divBdr>
            <w:top w:val="none" w:sz="0" w:space="0" w:color="auto"/>
            <w:left w:val="none" w:sz="0" w:space="0" w:color="auto"/>
            <w:bottom w:val="none" w:sz="0" w:space="0" w:color="auto"/>
            <w:right w:val="none" w:sz="0" w:space="0" w:color="auto"/>
          </w:divBdr>
        </w:div>
        <w:div w:id="1573275838">
          <w:marLeft w:val="446"/>
          <w:marRight w:val="0"/>
          <w:marTop w:val="0"/>
          <w:marBottom w:val="0"/>
          <w:divBdr>
            <w:top w:val="none" w:sz="0" w:space="0" w:color="auto"/>
            <w:left w:val="none" w:sz="0" w:space="0" w:color="auto"/>
            <w:bottom w:val="none" w:sz="0" w:space="0" w:color="auto"/>
            <w:right w:val="none" w:sz="0" w:space="0" w:color="auto"/>
          </w:divBdr>
        </w:div>
        <w:div w:id="69276795">
          <w:marLeft w:val="446"/>
          <w:marRight w:val="0"/>
          <w:marTop w:val="0"/>
          <w:marBottom w:val="0"/>
          <w:divBdr>
            <w:top w:val="none" w:sz="0" w:space="0" w:color="auto"/>
            <w:left w:val="none" w:sz="0" w:space="0" w:color="auto"/>
            <w:bottom w:val="none" w:sz="0" w:space="0" w:color="auto"/>
            <w:right w:val="none" w:sz="0" w:space="0" w:color="auto"/>
          </w:divBdr>
        </w:div>
        <w:div w:id="1220628133">
          <w:marLeft w:val="446"/>
          <w:marRight w:val="0"/>
          <w:marTop w:val="0"/>
          <w:marBottom w:val="0"/>
          <w:divBdr>
            <w:top w:val="none" w:sz="0" w:space="0" w:color="auto"/>
            <w:left w:val="none" w:sz="0" w:space="0" w:color="auto"/>
            <w:bottom w:val="none" w:sz="0" w:space="0" w:color="auto"/>
            <w:right w:val="none" w:sz="0" w:space="0" w:color="auto"/>
          </w:divBdr>
        </w:div>
        <w:div w:id="310528832">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mayak.ru/wps/wcm/connect/mayak/site/info/videos/" TargetMode="External"/><Relationship Id="rId14" Type="http://schemas.openxmlformats.org/officeDocument/2006/relationships/hyperlink" Target="https://www.youtube.com/watch?v=guQhnbybIMA" TargetMode="External"/><Relationship Id="rId15" Type="http://schemas.openxmlformats.org/officeDocument/2006/relationships/hyperlink" Target="https://www.youtube.com/watch?v=NEhICYqBRRY" TargetMode="External"/><Relationship Id="rId16" Type="http://schemas.openxmlformats.org/officeDocument/2006/relationships/hyperlink" Target="https://www.youtube.com/watch?v=tTrzu32XorA" TargetMode="External"/><Relationship Id="rId17" Type="http://schemas.openxmlformats.org/officeDocument/2006/relationships/hyperlink" Target="https://www.youtube.com/watch?v=3C-q8dvf-gk" TargetMode="External"/><Relationship Id="rId18" Type="http://schemas.openxmlformats.org/officeDocument/2006/relationships/hyperlink" Target="http://www.atomicheritage.org/history/castle-bravo" TargetMode="External"/><Relationship Id="rId19" Type="http://schemas.openxmlformats.org/officeDocument/2006/relationships/hyperlink" Target="https://www.youtube.com/watch?v=EHRLEMTsLyA" TargetMode="External"/><Relationship Id="rId50" Type="http://schemas.openxmlformats.org/officeDocument/2006/relationships/hyperlink" Target="https://www.youtube.com/playlist?list=PL3480E41AA956A42B" TargetMode="External"/><Relationship Id="rId51" Type="http://schemas.openxmlformats.org/officeDocument/2006/relationships/hyperlink" Target="https://archive.epa.gov/epa/aboutepa/awareness-action.html" TargetMode="External"/><Relationship Id="rId52" Type="http://schemas.openxmlformats.org/officeDocument/2006/relationships/hyperlink" Target="http://fod.infobase.com/p_ViewVideo.aspx?xtid=58477" TargetMode="External"/><Relationship Id="rId53" Type="http://schemas.openxmlformats.org/officeDocument/2006/relationships/hyperlink" Target="https://www.youtube.com/watch?v=FJAvv_OeXhY" TargetMode="External"/><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59" Type="http://schemas.microsoft.com/office/2011/relationships/people" Target="people.xml"/><Relationship Id="rId40" Type="http://schemas.openxmlformats.org/officeDocument/2006/relationships/hyperlink" Target="https://www.youtube.com/watch?v=P53PCuXg45c" TargetMode="External"/><Relationship Id="rId41" Type="http://schemas.openxmlformats.org/officeDocument/2006/relationships/hyperlink" Target="https://www.youtube.com/watch?v=cPmYH2fPZZw" TargetMode="External"/><Relationship Id="rId42" Type="http://schemas.openxmlformats.org/officeDocument/2006/relationships/hyperlink" Target="http://www.des.nh.gov/organization/divisions/waste/hwrb/fss/dod/pease.htm" TargetMode="External"/><Relationship Id="rId43" Type="http://schemas.openxmlformats.org/officeDocument/2006/relationships/hyperlink" Target="http://www.basefamilyhousing.info/dod-superfund-sites/" TargetMode="External"/><Relationship Id="rId44" Type="http://schemas.openxmlformats.org/officeDocument/2006/relationships/hyperlink" Target="https://www.youtube.com/watch?v=Xw9Leq98IRU" TargetMode="External"/><Relationship Id="rId45" Type="http://schemas.openxmlformats.org/officeDocument/2006/relationships/hyperlink" Target="https://www.youtube.com/watch?v=sogYgHlNnqo" TargetMode="External"/><Relationship Id="rId46" Type="http://schemas.openxmlformats.org/officeDocument/2006/relationships/hyperlink" Target="https://energy.gov/lm/sites/lm-sites" TargetMode="External"/><Relationship Id="rId47" Type="http://schemas.openxmlformats.org/officeDocument/2006/relationships/hyperlink" Target="https://www.youtube.com/watch?v=ZwY2E0hjGuU" TargetMode="External"/><Relationship Id="rId48" Type="http://schemas.openxmlformats.org/officeDocument/2006/relationships/hyperlink" Target="http://soviethistory.msu.edu/1980-2/cleaning-up-baikal/cleaning-up-baikal-images/" TargetMode="External"/><Relationship Id="rId49" Type="http://schemas.openxmlformats.org/officeDocument/2006/relationships/hyperlink" Target="http://soviethistory.msu.edu/1980-2/cleaning-up-baikal/society-and-nature-198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nm29@georgetown.edu" TargetMode="External"/><Relationship Id="rId9" Type="http://schemas.openxmlformats.org/officeDocument/2006/relationships/image" Target="media/image1.jpeg"/><Relationship Id="rId30" Type="http://schemas.openxmlformats.org/officeDocument/2006/relationships/hyperlink" Target="http://digitalarchive.wilsoncenter.org/document/116331" TargetMode="External"/><Relationship Id="rId31" Type="http://schemas.openxmlformats.org/officeDocument/2006/relationships/hyperlink" Target="http://soviethistory.msu.edu/1947-2/triumph-of-t-d-lysenko/triumph-of-t-d-lysenko-video/aleksandr-dovzhenko-michurin-1947/" TargetMode="External"/><Relationship Id="rId32" Type="http://schemas.openxmlformats.org/officeDocument/2006/relationships/hyperlink" Target="https://youtu.be/YmC2cZNFFN8" TargetMode="External"/><Relationship Id="rId33" Type="http://schemas.openxmlformats.org/officeDocument/2006/relationships/hyperlink" Target="https://youtu.be/8VlLEHRJmsM" TargetMode="External"/><Relationship Id="rId34" Type="http://schemas.openxmlformats.org/officeDocument/2006/relationships/hyperlink" Target="https://www.youtube.com/watch?v=wUZA0GAMmfI&amp;t=1s" TargetMode="External"/><Relationship Id="rId35" Type="http://schemas.openxmlformats.org/officeDocument/2006/relationships/hyperlink" Target="https://www.publichealth.va.gov/exposures/agentorange/conditions/" TargetMode="External"/><Relationship Id="rId36" Type="http://schemas.openxmlformats.org/officeDocument/2006/relationships/hyperlink" Target="https://www.youtube.com/watch?v=uzvTB0mOS0w" TargetMode="External"/><Relationship Id="rId37" Type="http://schemas.openxmlformats.org/officeDocument/2006/relationships/hyperlink" Target="https://youtu.be/Jts9suWIDlU" TargetMode="External"/><Relationship Id="rId38" Type="http://schemas.openxmlformats.org/officeDocument/2006/relationships/hyperlink" Target="http://www.pbs.org/kenburns/the-vietnam-war/episodes/episode-1/" TargetMode="External"/><Relationship Id="rId39" Type="http://schemas.openxmlformats.org/officeDocument/2006/relationships/hyperlink" Target="https://www.youtube.com/watch?v=gdp9d9MyiP8" TargetMode="External"/><Relationship Id="rId20" Type="http://schemas.openxmlformats.org/officeDocument/2006/relationships/hyperlink" Target="https://www.youtube.com/watch?v=4AlUJUWoIzY" TargetMode="External"/><Relationship Id="rId21" Type="http://schemas.openxmlformats.org/officeDocument/2006/relationships/hyperlink" Target="https://nyti.ms/2jIkRXf" TargetMode="External"/><Relationship Id="rId22" Type="http://schemas.openxmlformats.org/officeDocument/2006/relationships/hyperlink" Target="https://www.youtube.com/watch?v=UJm0pCbHB6Y" TargetMode="External"/><Relationship Id="rId23" Type="http://schemas.openxmlformats.org/officeDocument/2006/relationships/hyperlink" Target="https://ehss.energy.gov/ohre/roadmap/achre/chap11_2.html" TargetMode="External"/><Relationship Id="rId24" Type="http://schemas.openxmlformats.org/officeDocument/2006/relationships/hyperlink" Target="https://www.youtube.com/watch?v=ZAoSUIASET0" TargetMode="External"/><Relationship Id="rId25" Type="http://schemas.openxmlformats.org/officeDocument/2006/relationships/hyperlink" Target="https://www.youtube.com/watch?v=Z0F6HQfzjvA" TargetMode="External"/><Relationship Id="rId26" Type="http://schemas.openxmlformats.org/officeDocument/2006/relationships/hyperlink" Target="http://digitalarchive.wilsoncenter.org/document/114335" TargetMode="External"/><Relationship Id="rId27" Type="http://schemas.openxmlformats.org/officeDocument/2006/relationships/hyperlink" Target="http://digitalarchive.wilsoncenter.org/document/116019" TargetMode="External"/><Relationship Id="rId28" Type="http://schemas.openxmlformats.org/officeDocument/2006/relationships/hyperlink" Target="http://soviethistory.msu.edu/1954-2/virgin-lands-campaign/virgin-lands-campaign-video/cultivation-of-the-virgin-lands-1954/" TargetMode="External"/><Relationship Id="rId29" Type="http://schemas.openxmlformats.org/officeDocument/2006/relationships/hyperlink" Target="http://soviethistory.msu.edu/1954-2/virgin-lands-campaign/virgin-lands-campaign-video/ivan-lukinskii-ivan-brovkin-in-the-virgin-lands-1958/" TargetMode="External"/><Relationship Id="rId60" Type="http://schemas.microsoft.com/office/2011/relationships/commentsExtended" Target="commentsExtended.xml"/><Relationship Id="rId10" Type="http://schemas.openxmlformats.org/officeDocument/2006/relationships/hyperlink" Target="http://old.seattletimes.com/html/books/2017890123_litlifeside02.html" TargetMode="External"/><Relationship Id="rId11" Type="http://schemas.openxmlformats.org/officeDocument/2006/relationships/hyperlink" Target="http://www.hanfordhistory.com/items/show/79" TargetMode="External"/><Relationship Id="rId12" Type="http://schemas.openxmlformats.org/officeDocument/2006/relationships/hyperlink" Target="https://www.youtube.com/watch?v=0PNu7RpYa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2516</Words>
  <Characters>14346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Robynne</dc:creator>
  <cp:keywords/>
  <dc:description/>
  <cp:lastModifiedBy>Robynne</cp:lastModifiedBy>
  <cp:revision>2</cp:revision>
  <cp:lastPrinted>2017-01-11T23:27:00Z</cp:lastPrinted>
  <dcterms:created xsi:type="dcterms:W3CDTF">2018-01-31T21:18:00Z</dcterms:created>
  <dcterms:modified xsi:type="dcterms:W3CDTF">2018-01-31T21:18:00Z</dcterms:modified>
</cp:coreProperties>
</file>